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199589D194C46B08EF34CEFB69F2EB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94672" w:rsidRDefault="00594672" w:rsidP="00594672">
            <w:pPr>
              <w:pStyle w:val="a6"/>
            </w:pPr>
            <w:r w:rsidRPr="00594672">
              <w:t xml:space="preserve"> </w:t>
            </w: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199589D194C46B08EF34CEFB69F2EB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94672" w:rsidRDefault="00594672" w:rsidP="00594672">
      <w:pPr>
        <w:pStyle w:val="1"/>
      </w:pPr>
      <w:r w:rsidRPr="00594672">
        <w:t xml:space="preserve">О Федеральном законе "О внесении изменений </w:t>
      </w:r>
    </w:p>
    <w:p w:rsidR="00594672" w:rsidRDefault="00594672" w:rsidP="00594672">
      <w:pPr>
        <w:pStyle w:val="2"/>
      </w:pPr>
      <w:r w:rsidRPr="00594672">
        <w:t xml:space="preserve">в Федеральный закон "О государственном регулировании </w:t>
      </w:r>
    </w:p>
    <w:p w:rsidR="00594672" w:rsidRDefault="00594672" w:rsidP="00594672">
      <w:pPr>
        <w:pStyle w:val="2"/>
      </w:pPr>
      <w:r w:rsidRPr="00594672">
        <w:t xml:space="preserve">в области генно-инженерной деятельности" и статью 2 </w:t>
      </w:r>
    </w:p>
    <w:p w:rsidR="00594672" w:rsidRDefault="00594672" w:rsidP="00594672">
      <w:pPr>
        <w:pStyle w:val="2"/>
      </w:pPr>
      <w:r w:rsidRPr="00594672">
        <w:t xml:space="preserve">Федерального закона "О внесении изменений </w:t>
      </w:r>
    </w:p>
    <w:p w:rsidR="00594672" w:rsidRDefault="00594672" w:rsidP="00594672">
      <w:pPr>
        <w:pStyle w:val="2"/>
      </w:pPr>
      <w:r w:rsidRPr="00594672">
        <w:t xml:space="preserve">в Федеральный закон "О государственном регулировании </w:t>
      </w:r>
    </w:p>
    <w:p w:rsidR="00594672" w:rsidRPr="00594672" w:rsidRDefault="00594672" w:rsidP="00594672">
      <w:pPr>
        <w:pStyle w:val="2"/>
      </w:pPr>
      <w:r w:rsidRPr="00594672">
        <w:t>в области генно-инженерной деятельности"</w:t>
      </w:r>
    </w:p>
    <w:p w:rsidR="00594672" w:rsidRDefault="00594672" w:rsidP="00594672">
      <w:pPr>
        <w:pStyle w:val="2"/>
      </w:pPr>
    </w:p>
    <w:p w:rsidR="00594672" w:rsidRDefault="00594672" w:rsidP="00594672">
      <w:pPr>
        <w:pStyle w:val="2"/>
      </w:pPr>
    </w:p>
    <w:p w:rsidR="00594672" w:rsidRPr="00594672" w:rsidRDefault="00594672" w:rsidP="00594672">
      <w:pPr>
        <w:pStyle w:val="2"/>
      </w:pPr>
    </w:p>
    <w:p w:rsidR="00594672" w:rsidRDefault="00594672">
      <w:r w:rsidRPr="00594672">
        <w:t xml:space="preserve">Рассмотрев принятый Государственной Думой Федерального Собрания Российской Федерации 17 февраля 2026 года Федеральный закон "О внесении изменений в Федеральный закон "О государственном регулировании в области генно-инженерной деятельности" и статью 2 Федерального закона "О внесении изменений в Федеральный закон "О государственном регулировании в области генно-инженерной деятельности", </w:t>
      </w:r>
      <w:r>
        <w:br/>
      </w:r>
      <w:r w:rsidRPr="00594672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94672" w:rsidRDefault="00594672"/>
    <w:p w:rsidR="00594672" w:rsidRPr="00594672" w:rsidRDefault="00594672" w:rsidP="00594672">
      <w:r w:rsidRPr="00594672">
        <w:t xml:space="preserve">1. Одобрить Федеральный закон "О внесении изменений </w:t>
      </w:r>
      <w:r>
        <w:br/>
      </w:r>
      <w:r w:rsidRPr="00594672">
        <w:t xml:space="preserve">в Федеральный закон "О государственном регулировании </w:t>
      </w:r>
      <w:r>
        <w:br/>
      </w:r>
      <w:r w:rsidRPr="00594672">
        <w:t xml:space="preserve">в области генно-инженерной деятельности" и статью 2 Федерального закона "О внесении изменений в Федеральный закон "О государственном регулировании в области </w:t>
      </w:r>
      <w:r>
        <w:br/>
      </w:r>
      <w:r w:rsidRPr="00594672">
        <w:t>генно-инженерной деятельности".</w:t>
      </w:r>
    </w:p>
    <w:p w:rsidR="00594672" w:rsidRDefault="00594672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594672" w:rsidRPr="00594672" w:rsidRDefault="00594672" w:rsidP="00594672">
      <w:r w:rsidRPr="00594672">
        <w:lastRenderedPageBreak/>
        <w:t>2. Настоящее постановление вступает в силу со дня его принятия.</w:t>
      </w:r>
    </w:p>
    <w:p w:rsidR="00545F85" w:rsidRDefault="00545F85" w:rsidP="00545F85"/>
    <w:p w:rsidR="00594672" w:rsidRDefault="00594672" w:rsidP="00545F85"/>
    <w:p w:rsidR="00594672" w:rsidRDefault="00594672" w:rsidP="00545F85"/>
    <w:p w:rsidR="00B42904" w:rsidRDefault="00B42904" w:rsidP="00046F4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94672" w:rsidRDefault="00594672" w:rsidP="00C74F19">
      <w:pPr>
        <w:pStyle w:val="ac"/>
      </w:pPr>
    </w:p>
    <w:p w:rsidR="00545F85" w:rsidRDefault="00545F85" w:rsidP="00545F85">
      <w:pPr>
        <w:pStyle w:val="ac"/>
      </w:pPr>
    </w:p>
    <w:p w:rsidR="00046F40" w:rsidRDefault="00046F40" w:rsidP="00046F40">
      <w:pPr>
        <w:pStyle w:val="af"/>
      </w:pPr>
      <w:r>
        <w:t>Москва</w:t>
      </w:r>
    </w:p>
    <w:p w:rsidR="00046F40" w:rsidRDefault="00046F40" w:rsidP="00046F40">
      <w:pPr>
        <w:pStyle w:val="af"/>
      </w:pPr>
      <w:r>
        <w:t>18 февраля 2026 года</w:t>
      </w:r>
    </w:p>
    <w:p w:rsidR="00545F85" w:rsidRDefault="00046F40" w:rsidP="00046F40">
      <w:pPr>
        <w:pStyle w:val="ac"/>
      </w:pPr>
      <w:r>
        <w:t>№ 51-СФ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5219" w:rsidRDefault="005F5219">
      <w:pPr>
        <w:spacing w:line="240" w:lineRule="auto"/>
      </w:pPr>
      <w:r>
        <w:separator/>
      </w:r>
    </w:p>
  </w:endnote>
  <w:endnote w:type="continuationSeparator" w:id="0">
    <w:p w:rsidR="005F5219" w:rsidRDefault="005F52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FE201F0-3029-4A4F-B2E7-E5352EBE27AD}"/>
    <w:embedBold r:id="rId2" w:fontKey="{19FD629E-C52E-46CD-8217-407DFC35321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51FDF7D-EA5C-4D3A-96EE-CF38FAB529F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42904" w:rsidRDefault="00B42904" w:rsidP="00B4290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46F40">
      <w:rPr>
        <w:noProof/>
      </w:rPr>
      <w:t>zo7416.docx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46F40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42904" w:rsidRDefault="00B42904" w:rsidP="00B4290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46F40">
      <w:rPr>
        <w:noProof/>
      </w:rPr>
      <w:t>zo7416.docx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46F4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5219" w:rsidRDefault="005F5219">
      <w:pPr>
        <w:spacing w:line="240" w:lineRule="auto"/>
      </w:pPr>
      <w:r>
        <w:separator/>
      </w:r>
    </w:p>
  </w:footnote>
  <w:footnote w:type="continuationSeparator" w:id="0">
    <w:p w:rsidR="005F5219" w:rsidRDefault="005F521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617D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0EE"/>
    <w:rsid w:val="00046F40"/>
    <w:rsid w:val="000D3F67"/>
    <w:rsid w:val="001057BD"/>
    <w:rsid w:val="00205211"/>
    <w:rsid w:val="002623D0"/>
    <w:rsid w:val="002A1E3D"/>
    <w:rsid w:val="002B772D"/>
    <w:rsid w:val="002C40EE"/>
    <w:rsid w:val="003114B9"/>
    <w:rsid w:val="003273F1"/>
    <w:rsid w:val="0035125E"/>
    <w:rsid w:val="003C7F0C"/>
    <w:rsid w:val="00423816"/>
    <w:rsid w:val="004A68AB"/>
    <w:rsid w:val="00505068"/>
    <w:rsid w:val="00545F85"/>
    <w:rsid w:val="00594672"/>
    <w:rsid w:val="005B2AEB"/>
    <w:rsid w:val="005F5219"/>
    <w:rsid w:val="006617D8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42904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20DCE7-160A-48ED-8ACC-B7CD4C2B6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31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199589D194C46B08EF34CEFB69F2E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AAD0B0F-7CB6-4D5D-8612-D818D164350B}"/>
      </w:docPartPr>
      <w:docPartBody>
        <w:p w:rsidR="00960D3A" w:rsidRDefault="00960D3A">
          <w:pPr>
            <w:pStyle w:val="9199589D194C46B08EF34CEFB69F2EB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D3A"/>
    <w:rsid w:val="00645088"/>
    <w:rsid w:val="00960D3A"/>
    <w:rsid w:val="00F7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199589D194C46B08EF34CEFB69F2EBA">
    <w:name w:val="9199589D194C46B08EF34CEFB69F2EB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2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Хмелева+</dc:creator>
  <cp:keywords/>
  <dc:description>ZO17.02.2026 DE17.02.2026 </dc:description>
  <cp:lastModifiedBy>Жарков М.А.</cp:lastModifiedBy>
  <cp:revision>4</cp:revision>
  <cp:lastPrinted>2026-02-17T16:35:00Z</cp:lastPrinted>
  <dcterms:created xsi:type="dcterms:W3CDTF">2026-02-17T12:47:00Z</dcterms:created>
  <dcterms:modified xsi:type="dcterms:W3CDTF">2026-02-18T05:00:00Z</dcterms:modified>
</cp:coreProperties>
</file>