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2ADA0901AF84B84B5AB2DFAD336F31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C6D4D" w:rsidRDefault="00545F85" w:rsidP="009C6D4D">
            <w:pPr>
              <w:spacing w:line="246" w:lineRule="exact"/>
              <w:ind w:left="0" w:firstLine="0"/>
              <w:jc w:val="left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2ADA0901AF84B84B5AB2DFAD336F31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C6D4D" w:rsidRPr="009C6D4D" w:rsidRDefault="009C6D4D" w:rsidP="009C6D4D">
      <w:pPr>
        <w:pStyle w:val="1"/>
      </w:pPr>
      <w:r w:rsidRPr="009C6D4D">
        <w:t>Об утверждении Зателепина Олега Кимовича</w:t>
      </w:r>
    </w:p>
    <w:p w:rsidR="009C6D4D" w:rsidRPr="009C6D4D" w:rsidRDefault="009C6D4D" w:rsidP="009C6D4D">
      <w:pPr>
        <w:pStyle w:val="2"/>
      </w:pPr>
      <w:r w:rsidRPr="009C6D4D">
        <w:t>членом Президиума Верховного Суда</w:t>
      </w:r>
    </w:p>
    <w:p w:rsidR="009C6D4D" w:rsidRPr="009C6D4D" w:rsidRDefault="009C6D4D" w:rsidP="009C6D4D">
      <w:pPr>
        <w:pStyle w:val="2"/>
      </w:pPr>
      <w:r>
        <w:t>Российской Федерации</w:t>
      </w:r>
    </w:p>
    <w:p w:rsidR="009C6D4D" w:rsidRDefault="009C6D4D" w:rsidP="009C6D4D">
      <w:pPr>
        <w:pStyle w:val="2"/>
      </w:pPr>
    </w:p>
    <w:p w:rsidR="009C6D4D" w:rsidRDefault="009C6D4D" w:rsidP="009C6D4D">
      <w:pPr>
        <w:pStyle w:val="2"/>
      </w:pPr>
    </w:p>
    <w:p w:rsidR="009C6D4D" w:rsidRDefault="009C6D4D" w:rsidP="009C6D4D">
      <w:pPr>
        <w:pStyle w:val="2"/>
      </w:pPr>
    </w:p>
    <w:p w:rsidR="009C6D4D" w:rsidRDefault="009C6D4D">
      <w:r w:rsidRPr="009C6D4D">
        <w:t xml:space="preserve">В соответствии с частью 3 статьи 6 Федерального конституционного закона "О Верховном Суде Российской Федерации"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C6D4D" w:rsidRDefault="009C6D4D"/>
    <w:p w:rsidR="009C6D4D" w:rsidRDefault="009C6D4D" w:rsidP="009C6D4D">
      <w:r>
        <w:t>1. Утвердить Зателепина Олега Кимовича членом Президиума Верховного Суда Российской Федерации.</w:t>
      </w:r>
    </w:p>
    <w:p w:rsidR="009C6D4D" w:rsidRDefault="009C6D4D" w:rsidP="009C6D4D">
      <w:r>
        <w:t xml:space="preserve">2. Настоящее постановление вступает в силу со дня его принятия. </w:t>
      </w:r>
    </w:p>
    <w:p w:rsidR="009C6D4D" w:rsidRDefault="009C6D4D" w:rsidP="009C6D4D"/>
    <w:p w:rsidR="009C6D4D" w:rsidRDefault="009C6D4D" w:rsidP="009C6D4D"/>
    <w:p w:rsidR="009C6D4D" w:rsidRDefault="009C6D4D" w:rsidP="009C6D4D"/>
    <w:p w:rsidR="005A1D7B" w:rsidRDefault="009C6D4D" w:rsidP="00F6010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5A1D7B">
        <w:t>В.И. МАТВИЕНКО</w:t>
      </w:r>
    </w:p>
    <w:p w:rsidR="009C6D4D" w:rsidRDefault="009C6D4D" w:rsidP="009C6D4D">
      <w:pPr>
        <w:pStyle w:val="ac"/>
      </w:pPr>
    </w:p>
    <w:p w:rsidR="00545F85" w:rsidRDefault="00545F85" w:rsidP="00545F85">
      <w:pPr>
        <w:pStyle w:val="ac"/>
      </w:pPr>
    </w:p>
    <w:p w:rsidR="00F60104" w:rsidRDefault="00F60104" w:rsidP="00F60104">
      <w:pPr>
        <w:pStyle w:val="ac"/>
      </w:pPr>
      <w:r>
        <w:t>Москва</w:t>
      </w:r>
    </w:p>
    <w:p w:rsidR="00F60104" w:rsidRDefault="00F60104" w:rsidP="00F60104">
      <w:pPr>
        <w:pStyle w:val="ac"/>
      </w:pPr>
      <w:r>
        <w:t>4 марта 2026 года</w:t>
      </w:r>
    </w:p>
    <w:p w:rsidR="00F60104" w:rsidRDefault="00F60104" w:rsidP="00F60104">
      <w:pPr>
        <w:pStyle w:val="ac"/>
      </w:pPr>
      <w:r>
        <w:t>№ 6</w:t>
      </w:r>
      <w:r>
        <w:rPr>
          <w:lang w:val="en-US"/>
        </w:rPr>
        <w:t>1</w:t>
      </w:r>
      <w:r>
        <w:t>-СФ</w:t>
      </w:r>
      <w:bookmarkStart w:id="0" w:name="_GoBack"/>
      <w:bookmarkEnd w:id="0"/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A7D" w:rsidRDefault="00FC1A7D">
      <w:pPr>
        <w:spacing w:line="240" w:lineRule="auto"/>
      </w:pPr>
      <w:r>
        <w:separator/>
      </w:r>
    </w:p>
  </w:endnote>
  <w:endnote w:type="continuationSeparator" w:id="0">
    <w:p w:rsidR="00FC1A7D" w:rsidRDefault="00FC1A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AAE8D46-6CDA-4CD9-880D-C3BAAF85F920}"/>
    <w:embedBold r:id="rId2" w:fontKey="{9800DA9E-4459-42E6-940F-6C3286EEA7D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411F251-DB87-40AF-933C-AF2C7AAF6E6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0032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60104">
      <w:rPr>
        <w:noProof/>
      </w:rPr>
      <w:t>qa10650.docx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A35D1A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6010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A1D7B" w:rsidRDefault="005A1D7B" w:rsidP="005A1D7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60104">
      <w:rPr>
        <w:noProof/>
      </w:rPr>
      <w:t>qa10650.docx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6010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A7D" w:rsidRDefault="00FC1A7D">
      <w:pPr>
        <w:spacing w:line="240" w:lineRule="auto"/>
      </w:pPr>
      <w:r>
        <w:separator/>
      </w:r>
    </w:p>
  </w:footnote>
  <w:footnote w:type="continuationSeparator" w:id="0">
    <w:p w:rsidR="00FC1A7D" w:rsidRDefault="00FC1A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014FB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28A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2728A"/>
    <w:rsid w:val="00545F85"/>
    <w:rsid w:val="005A1D7B"/>
    <w:rsid w:val="005B2AEB"/>
    <w:rsid w:val="006C66C6"/>
    <w:rsid w:val="00720496"/>
    <w:rsid w:val="00723EF8"/>
    <w:rsid w:val="0078182C"/>
    <w:rsid w:val="008718B3"/>
    <w:rsid w:val="00885B74"/>
    <w:rsid w:val="00910EF7"/>
    <w:rsid w:val="009438F5"/>
    <w:rsid w:val="00997F4C"/>
    <w:rsid w:val="009C6D4D"/>
    <w:rsid w:val="00A35D1A"/>
    <w:rsid w:val="00A82E08"/>
    <w:rsid w:val="00AA344E"/>
    <w:rsid w:val="00B014FB"/>
    <w:rsid w:val="00B07D98"/>
    <w:rsid w:val="00B30B27"/>
    <w:rsid w:val="00B33546"/>
    <w:rsid w:val="00B67711"/>
    <w:rsid w:val="00CF27C2"/>
    <w:rsid w:val="00CF731B"/>
    <w:rsid w:val="00DA769E"/>
    <w:rsid w:val="00E02685"/>
    <w:rsid w:val="00F00325"/>
    <w:rsid w:val="00F0330D"/>
    <w:rsid w:val="00F178A8"/>
    <w:rsid w:val="00F21BB0"/>
    <w:rsid w:val="00F60104"/>
    <w:rsid w:val="00F9160B"/>
    <w:rsid w:val="00FC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7FE67D-472E-4D0C-84F0-48DBB3EFF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ADA0901AF84B84B5AB2DFAD336F31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E95675-9B26-4AE8-B476-D36036F9E4A7}"/>
      </w:docPartPr>
      <w:docPartBody>
        <w:p w:rsidR="00C7362F" w:rsidRDefault="00C7362F">
          <w:pPr>
            <w:pStyle w:val="C2ADA0901AF84B84B5AB2DFAD336F31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62F"/>
    <w:rsid w:val="004C395B"/>
    <w:rsid w:val="00617B4C"/>
    <w:rsid w:val="008C30B2"/>
    <w:rsid w:val="00C7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2ADA0901AF84B84B5AB2DFAD336F314">
    <w:name w:val="C2ADA0901AF84B84B5AB2DFAD336F3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Крылова+</dc:creator>
  <cp:keywords/>
  <dc:description>QA24.02.2026 QA24.02.2026 QA24.02.2026 EQ25.02.2026 </dc:description>
  <cp:lastModifiedBy>Жарков М.А.</cp:lastModifiedBy>
  <cp:revision>7</cp:revision>
  <cp:lastPrinted>2026-02-25T06:43:00Z</cp:lastPrinted>
  <dcterms:created xsi:type="dcterms:W3CDTF">2026-02-24T10:21:00Z</dcterms:created>
  <dcterms:modified xsi:type="dcterms:W3CDTF">2026-03-04T06:30:00Z</dcterms:modified>
</cp:coreProperties>
</file>