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56E192EF5294993A56140E204B28E7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962B2" w:rsidRDefault="00545F85" w:rsidP="001962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56E192EF5294993A56140E204B28E7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962B2" w:rsidRDefault="001962B2" w:rsidP="001962B2">
      <w:pPr>
        <w:pStyle w:val="1"/>
        <w:rPr>
          <w:bCs/>
        </w:rPr>
      </w:pPr>
      <w:r>
        <w:t xml:space="preserve">О Федеральном </w:t>
      </w:r>
      <w:r>
        <w:rPr>
          <w:szCs w:val="28"/>
        </w:rPr>
        <w:t>законе "</w:t>
      </w:r>
      <w:r>
        <w:rPr>
          <w:bCs/>
        </w:rPr>
        <w:t>О внесении изменений</w:t>
      </w:r>
    </w:p>
    <w:p w:rsidR="001962B2" w:rsidRPr="001962B2" w:rsidRDefault="001962B2" w:rsidP="001962B2">
      <w:pPr>
        <w:pStyle w:val="2"/>
      </w:pPr>
      <w:r w:rsidRPr="001962B2">
        <w:t>в отдельные законодательные акты Российской Федерации</w:t>
      </w:r>
    </w:p>
    <w:p w:rsidR="001962B2" w:rsidRPr="001962B2" w:rsidRDefault="001962B2" w:rsidP="001962B2">
      <w:pPr>
        <w:pStyle w:val="2"/>
      </w:pPr>
      <w:r w:rsidRPr="001962B2">
        <w:t>и признании утратившим силу пункта 15 статьи 46</w:t>
      </w:r>
    </w:p>
    <w:p w:rsidR="001962B2" w:rsidRPr="001962B2" w:rsidRDefault="001962B2" w:rsidP="001962B2">
      <w:pPr>
        <w:pStyle w:val="2"/>
      </w:pPr>
      <w:r w:rsidRPr="001962B2">
        <w:t>Федерального закона "О техническом регулировании"</w:t>
      </w:r>
    </w:p>
    <w:p w:rsidR="001962B2" w:rsidRDefault="001962B2" w:rsidP="001962B2">
      <w:pPr>
        <w:pStyle w:val="2"/>
      </w:pPr>
    </w:p>
    <w:p w:rsidR="001962B2" w:rsidRDefault="001962B2">
      <w:r w:rsidRPr="001962B2">
        <w:t xml:space="preserve">Рассмотрев принятый Государственной Думой Федерального Собрания Российской Федерации 22 апреля 2026 года Федеральный закон "О внесении изменений в отдельные законодательные акты Российской Федерации и признании утратившим силу пункта 15 статьи 46 Федерального закона </w:t>
      </w:r>
      <w:r w:rsidRPr="001962B2">
        <w:br/>
        <w:t xml:space="preserve">"О техническом регулировании", в соответствии с частью 4 </w:t>
      </w:r>
      <w:r w:rsidRPr="001962B2">
        <w:br/>
        <w:t xml:space="preserve">статьи 105 Конституции Российской Федерации Совет Федерации </w:t>
      </w:r>
      <w:r>
        <w:t xml:space="preserve">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962B2" w:rsidRDefault="001962B2" w:rsidP="001962B2">
      <w:pPr>
        <w:spacing w:line="240" w:lineRule="auto"/>
      </w:pPr>
    </w:p>
    <w:p w:rsidR="001962B2" w:rsidRPr="001962B2" w:rsidRDefault="001962B2" w:rsidP="001962B2">
      <w:r w:rsidRPr="001962B2">
        <w:t xml:space="preserve">1. Одобрить Федеральный закон "О внесении изменений </w:t>
      </w:r>
      <w:r>
        <w:br/>
      </w:r>
      <w:r w:rsidRPr="001962B2">
        <w:t xml:space="preserve">в отдельные законодательные акты Российской Федерации </w:t>
      </w:r>
      <w:r>
        <w:br/>
      </w:r>
      <w:r w:rsidRPr="001962B2">
        <w:t>и признании утратившим силу пункта 15 статьи 46 Федерального закона</w:t>
      </w:r>
      <w:r>
        <w:t xml:space="preserve"> </w:t>
      </w:r>
      <w:r w:rsidRPr="001962B2">
        <w:t>"О техническом регулировании".</w:t>
      </w:r>
    </w:p>
    <w:p w:rsidR="001962B2" w:rsidRPr="001962B2" w:rsidRDefault="001962B2" w:rsidP="001962B2">
      <w:r w:rsidRPr="001962B2">
        <w:t>2. Настоящее постановление вступает в силу со дня его принятия.</w:t>
      </w:r>
    </w:p>
    <w:p w:rsidR="001962B2" w:rsidRPr="001962B2" w:rsidRDefault="001962B2" w:rsidP="001962B2">
      <w:pPr>
        <w:spacing w:line="240" w:lineRule="auto"/>
        <w:rPr>
          <w:sz w:val="24"/>
          <w:szCs w:val="24"/>
        </w:rPr>
      </w:pPr>
    </w:p>
    <w:p w:rsidR="00E30882" w:rsidRDefault="00E30882" w:rsidP="00D8526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85265" w:rsidRDefault="00D85265" w:rsidP="00D85265">
      <w:pPr>
        <w:pStyle w:val="11"/>
      </w:pPr>
    </w:p>
    <w:p w:rsidR="00D85265" w:rsidRPr="00D85265" w:rsidRDefault="00D85265" w:rsidP="007E72E7">
      <w:pPr>
        <w:pStyle w:val="ac"/>
        <w:spacing w:line="240" w:lineRule="auto"/>
      </w:pPr>
      <w:r w:rsidRPr="00D85265">
        <w:t>Москва</w:t>
      </w:r>
      <w:r w:rsidRPr="00D85265">
        <w:br/>
        <w:t>29 апреля 2026 года</w:t>
      </w:r>
    </w:p>
    <w:p w:rsidR="00D85265" w:rsidRPr="00D85265" w:rsidRDefault="00D85265" w:rsidP="007E72E7">
      <w:pPr>
        <w:pStyle w:val="11"/>
        <w:spacing w:line="240" w:lineRule="auto"/>
        <w:rPr>
          <w:b w:val="0"/>
        </w:rPr>
      </w:pPr>
      <w:r w:rsidRPr="00D85265">
        <w:rPr>
          <w:b w:val="0"/>
        </w:rPr>
        <w:t>№ 151-СФ</w:t>
      </w:r>
      <w:bookmarkStart w:id="0" w:name="_GoBack"/>
      <w:bookmarkEnd w:id="0"/>
    </w:p>
    <w:sectPr w:rsidR="00D85265" w:rsidRPr="00D8526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15D" w:rsidRDefault="0044315D">
      <w:pPr>
        <w:spacing w:line="240" w:lineRule="auto"/>
      </w:pPr>
      <w:r>
        <w:separator/>
      </w:r>
    </w:p>
  </w:endnote>
  <w:endnote w:type="continuationSeparator" w:id="0">
    <w:p w:rsidR="0044315D" w:rsidRDefault="004431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F4839B6-3AF6-425E-8CB9-969D5B6EC55F}"/>
    <w:embedBold r:id="rId2" w:fontKey="{02B72680-AE91-4298-9004-325B8C2FD86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9FDABB1-1A41-487B-B700-C5C6F0782F1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30882" w:rsidRDefault="00E30882" w:rsidP="00E308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5265">
      <w:rPr>
        <w:noProof/>
      </w:rPr>
      <w:t>qa10857.docx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526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30882" w:rsidRDefault="00E30882" w:rsidP="00E308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5265">
      <w:rPr>
        <w:noProof/>
      </w:rPr>
      <w:t>qa10857.docx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526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15D" w:rsidRDefault="0044315D">
      <w:pPr>
        <w:spacing w:line="240" w:lineRule="auto"/>
      </w:pPr>
      <w:r>
        <w:separator/>
      </w:r>
    </w:p>
  </w:footnote>
  <w:footnote w:type="continuationSeparator" w:id="0">
    <w:p w:rsidR="0044315D" w:rsidRDefault="004431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8526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665"/>
    <w:rsid w:val="000D3F67"/>
    <w:rsid w:val="001057BD"/>
    <w:rsid w:val="001962B2"/>
    <w:rsid w:val="00205211"/>
    <w:rsid w:val="002623D0"/>
    <w:rsid w:val="002A1E3D"/>
    <w:rsid w:val="002B772D"/>
    <w:rsid w:val="003114B9"/>
    <w:rsid w:val="003273F1"/>
    <w:rsid w:val="0035125E"/>
    <w:rsid w:val="00423816"/>
    <w:rsid w:val="0044315D"/>
    <w:rsid w:val="004A68AB"/>
    <w:rsid w:val="00505068"/>
    <w:rsid w:val="00545F85"/>
    <w:rsid w:val="005B2AEB"/>
    <w:rsid w:val="00720496"/>
    <w:rsid w:val="00723EF8"/>
    <w:rsid w:val="0078182C"/>
    <w:rsid w:val="007E72E7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D0483"/>
    <w:rsid w:val="00CF27C2"/>
    <w:rsid w:val="00CF731B"/>
    <w:rsid w:val="00D85265"/>
    <w:rsid w:val="00DA769E"/>
    <w:rsid w:val="00E02685"/>
    <w:rsid w:val="00E30882"/>
    <w:rsid w:val="00ED766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1F3C53-E032-4010-A660-A9B081B6B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56E192EF5294993A56140E204B28E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F20C07-97F4-49BE-B0DB-1AB8D9C4B079}"/>
      </w:docPartPr>
      <w:docPartBody>
        <w:p w:rsidR="00D134E1" w:rsidRDefault="00D134E1">
          <w:pPr>
            <w:pStyle w:val="256E192EF5294993A56140E204B28E7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E1"/>
    <w:rsid w:val="00527E87"/>
    <w:rsid w:val="007E2846"/>
    <w:rsid w:val="00D1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56E192EF5294993A56140E204B28E7E">
    <w:name w:val="256E192EF5294993A56140E204B28E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QA27.04.2026 ZO28.04.2026 </dc:description>
  <cp:lastModifiedBy>Жарков М.А.</cp:lastModifiedBy>
  <cp:revision>4</cp:revision>
  <cp:lastPrinted>2026-04-28T14:06:00Z</cp:lastPrinted>
  <dcterms:created xsi:type="dcterms:W3CDTF">2026-04-27T09:10:00Z</dcterms:created>
  <dcterms:modified xsi:type="dcterms:W3CDTF">2026-04-28T14:42:00Z</dcterms:modified>
</cp:coreProperties>
</file>