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F051B0449CF4F529575C446C6538F0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F0BB2" w:rsidRDefault="00545F85" w:rsidP="008F0BB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F051B0449CF4F529575C446C6538F0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22AB1" w:rsidRDefault="00522AB1" w:rsidP="00522AB1">
      <w:pPr>
        <w:pStyle w:val="1"/>
      </w:pPr>
      <w:r>
        <w:t xml:space="preserve">О внедрении цифровых технологий </w:t>
      </w:r>
    </w:p>
    <w:p w:rsidR="00522AB1" w:rsidRDefault="00522AB1" w:rsidP="00522AB1">
      <w:pPr>
        <w:pStyle w:val="2"/>
      </w:pPr>
      <w:r>
        <w:t xml:space="preserve">для достижения национальных целей развития </w:t>
      </w:r>
    </w:p>
    <w:p w:rsidR="00522AB1" w:rsidRDefault="00522AB1" w:rsidP="00522AB1">
      <w:pPr>
        <w:pStyle w:val="2"/>
      </w:pPr>
      <w:r>
        <w:t xml:space="preserve">Российской Федерации </w:t>
      </w:r>
    </w:p>
    <w:p w:rsidR="00522AB1" w:rsidRDefault="00522AB1" w:rsidP="00522AB1">
      <w:pPr>
        <w:pStyle w:val="2"/>
      </w:pPr>
    </w:p>
    <w:p w:rsidR="00522AB1" w:rsidRDefault="00522AB1" w:rsidP="00522AB1">
      <w:pPr>
        <w:pStyle w:val="2"/>
      </w:pPr>
    </w:p>
    <w:p w:rsidR="00522AB1" w:rsidRDefault="00522AB1" w:rsidP="00522AB1">
      <w:pPr>
        <w:pStyle w:val="2"/>
      </w:pPr>
    </w:p>
    <w:p w:rsidR="00522AB1" w:rsidRDefault="00522AB1" w:rsidP="00522AB1">
      <w:r>
        <w:t>Заслушав информацию Заместителя Председателя Правительства Российской Федерации – Руководителя Аппарата Правительства Российской Федерации о внедрении цифровых технологий для достижения национальных целей развития Российской Федерации, Совет Федерации Федерального Собрания Российской Федерации отмечает следующее.</w:t>
      </w:r>
    </w:p>
    <w:p w:rsidR="00522AB1" w:rsidRDefault="00522AB1" w:rsidP="00522AB1">
      <w:r>
        <w:t>Указом Президента Российской Федерации от 7</w:t>
      </w:r>
      <w:r w:rsidR="000B19F7" w:rsidRPr="000B19F7">
        <w:t xml:space="preserve"> </w:t>
      </w:r>
      <w:r>
        <w:t xml:space="preserve">мая </w:t>
      </w:r>
      <w:r w:rsidR="000B19F7">
        <w:br/>
      </w:r>
      <w:r>
        <w:t>2024</w:t>
      </w:r>
      <w:r w:rsidR="000B19F7" w:rsidRPr="000B19F7">
        <w:t xml:space="preserve"> </w:t>
      </w:r>
      <w:r>
        <w:t>года № 309 "О</w:t>
      </w:r>
      <w:r>
        <w:rPr>
          <w:lang w:val="en-US"/>
        </w:rPr>
        <w:t> </w:t>
      </w:r>
      <w:r>
        <w:t xml:space="preserve">национальных целях развития Российской Федерации на период до 2030 года и на перспективу до 2036 года" целями развития Российской Федерации определены в том числе технологическое лидерство, цифровая трансформация государственного и муниципального управления, экономики </w:t>
      </w:r>
      <w:r>
        <w:br/>
        <w:t>и социальной сферы.</w:t>
      </w:r>
    </w:p>
    <w:p w:rsidR="004A395C" w:rsidRDefault="00522AB1" w:rsidP="00522AB1">
      <w:r>
        <w:t>Ключевыми факторами и инструментами реализации указанных целей являются достижение "цифровой зрелости", развитие отечественных цифровых платформ, программного обеспечения, ускоренное внедрение технологий искусственного интеллекта, формирование рынка данных. Осуществляется</w:t>
      </w:r>
      <w:r>
        <w:br/>
        <w:t xml:space="preserve">работа по обеспечению бесперебойного высокоскоростного широкополосного доступа к информационно-телекоммуникационной сети "Интернет" (далее – сеть "Интернет"), </w:t>
      </w:r>
    </w:p>
    <w:p w:rsidR="004A395C" w:rsidRDefault="004A395C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22AB1" w:rsidRDefault="00522AB1" w:rsidP="004A395C">
      <w:pPr>
        <w:ind w:firstLine="0"/>
      </w:pPr>
      <w:r>
        <w:lastRenderedPageBreak/>
        <w:t xml:space="preserve">созданию системы эффективного противодействия преступлениям, совершаемым с использованием информационно-телекоммуникационных технологий. Для выполнения указанных задач разработан национальный проект "Экономика данных </w:t>
      </w:r>
      <w:r>
        <w:br/>
        <w:t xml:space="preserve">и цифровая трансформация государства". </w:t>
      </w:r>
    </w:p>
    <w:p w:rsidR="00522AB1" w:rsidRDefault="00522AB1" w:rsidP="00522AB1">
      <w:r>
        <w:t>Активное участие в реализации указанного национального проекта принимают органы государственной власти субъект</w:t>
      </w:r>
      <w:r w:rsidR="007B6BCB">
        <w:t>ов Российской Федерации. В 2026</w:t>
      </w:r>
      <w:r w:rsidR="007B6BCB" w:rsidRPr="00E07482">
        <w:t xml:space="preserve"> </w:t>
      </w:r>
      <w:r>
        <w:t>году начнется выполнение региональных программ цифровой трансформации. При этом будет продолжена работа по ликвидации разрыва между субъектами Российской Федерации по уровню внедрения цифровых технологий.</w:t>
      </w:r>
    </w:p>
    <w:p w:rsidR="00522AB1" w:rsidRDefault="00522AB1" w:rsidP="00522AB1">
      <w:r>
        <w:t xml:space="preserve">Сохраняется необходимость устранения цифрового неравенства в том числе посредством повышения эффективности расходования средств и проведения контрольных мероприятий. </w:t>
      </w:r>
    </w:p>
    <w:p w:rsidR="00522AB1" w:rsidRDefault="00522AB1" w:rsidP="00522AB1">
      <w:r>
        <w:t>Важную роль в осуществлении цифровой трансформации органов государственной власти всех уровней играют развитие государственных информационных систем и их переход на отечественное программное обеспечение.</w:t>
      </w:r>
    </w:p>
    <w:p w:rsidR="00522AB1" w:rsidRDefault="00522AB1" w:rsidP="00522AB1">
      <w:r>
        <w:t xml:space="preserve">В настоящее время приоритетное внимание уделяется интеграции цифровых решений и технологий искусственного интеллекта в контрольную (надзорную) деятельность и расширению форм дистанционного контроля (надзора). </w:t>
      </w:r>
    </w:p>
    <w:p w:rsidR="00522AB1" w:rsidRDefault="00522AB1" w:rsidP="00522AB1">
      <w:r>
        <w:t>При внедрении технологий искусственного интеллекта требуется обязательный учет прогнозируемой эффективности их применения и окупаемости инвестиционных проектов.</w:t>
      </w:r>
    </w:p>
    <w:p w:rsidR="00522AB1" w:rsidRDefault="00522AB1" w:rsidP="00522AB1">
      <w:r>
        <w:t xml:space="preserve">С расширением применения цифровых технологий возрастает необходимость разработки новых эффективных мер </w:t>
      </w:r>
      <w:r w:rsidR="007B6BCB">
        <w:br/>
      </w:r>
      <w:r>
        <w:t>по обеспечению защиты информации, включая совершенствование нормативно-правового регулирования и повышение уровня цифровой грамотности населения.</w:t>
      </w:r>
    </w:p>
    <w:p w:rsidR="00522AB1" w:rsidRDefault="00522AB1" w:rsidP="00522AB1">
      <w:r>
        <w:t>Актуальной остается потребность в увеличении количества квалифицированных специалистов в сфере цифровых технологий.</w:t>
      </w:r>
    </w:p>
    <w:p w:rsidR="00522AB1" w:rsidRDefault="00522AB1" w:rsidP="00522AB1">
      <w:r>
        <w:t xml:space="preserve">Учитывая изложенное,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522AB1" w:rsidRDefault="00522AB1" w:rsidP="00522AB1"/>
    <w:p w:rsidR="00522AB1" w:rsidRDefault="00522AB1" w:rsidP="00522AB1">
      <w:r>
        <w:t xml:space="preserve">1. Принять к сведению информацию Заместителя Председателя Правительства Российской Федерации – Руководителя Аппарата Правительства Российской Федерации </w:t>
      </w:r>
      <w:r w:rsidR="004A395C">
        <w:br/>
      </w:r>
      <w:r>
        <w:lastRenderedPageBreak/>
        <w:t>о внедрении цифровых технологий для достижения национальных целей развития Российской Федерации.</w:t>
      </w:r>
    </w:p>
    <w:p w:rsidR="00522AB1" w:rsidRDefault="00522AB1" w:rsidP="00522AB1">
      <w:r>
        <w:t>2. Рекомендовать Государственной Думе Федерального Собрания Российской Федерации рассмотреть в период весенней сессии 2026 года следующие проекты федеральных законов:</w:t>
      </w:r>
    </w:p>
    <w:p w:rsidR="00522AB1" w:rsidRDefault="00522AB1" w:rsidP="00522AB1">
      <w:r>
        <w:t>№</w:t>
      </w:r>
      <w:r>
        <w:rPr>
          <w:lang w:val="en-US"/>
        </w:rPr>
        <w:t> </w:t>
      </w:r>
      <w:r>
        <w:t>1173189-7 "О</w:t>
      </w:r>
      <w:r>
        <w:rPr>
          <w:lang w:val="en-US"/>
        </w:rPr>
        <w:t> </w:t>
      </w:r>
      <w:r>
        <w:t>внесении изменений в Федеральный закон "Об</w:t>
      </w:r>
      <w:r>
        <w:rPr>
          <w:lang w:val="en-US"/>
        </w:rPr>
        <w:t> </w:t>
      </w:r>
      <w:r>
        <w:t>информации, информационных технологиях и о защите информации" и отдельные законодательные акты Российской Федерации" (в части использования и хранения электронных документов);</w:t>
      </w:r>
    </w:p>
    <w:p w:rsidR="00522AB1" w:rsidRDefault="00522AB1" w:rsidP="00522AB1">
      <w:r>
        <w:t>№ 289020-8 "О</w:t>
      </w:r>
      <w:r>
        <w:rPr>
          <w:lang w:val="en-US"/>
        </w:rPr>
        <w:t> </w:t>
      </w:r>
      <w:r>
        <w:t>внесении изменения в статью 6 Федерального закона "О</w:t>
      </w:r>
      <w:r>
        <w:rPr>
          <w:lang w:val="en-US"/>
        </w:rPr>
        <w:t> </w:t>
      </w:r>
      <w:r>
        <w:t xml:space="preserve">связи" (в части организации деятельности, связанной </w:t>
      </w:r>
      <w:r>
        <w:br/>
        <w:t>с размещением сооружений связи и средств связи);</w:t>
      </w:r>
    </w:p>
    <w:p w:rsidR="00522AB1" w:rsidRDefault="00522AB1" w:rsidP="00522AB1">
      <w:r>
        <w:t>№</w:t>
      </w:r>
      <w:r>
        <w:rPr>
          <w:lang w:val="en-US"/>
        </w:rPr>
        <w:t> </w:t>
      </w:r>
      <w:r>
        <w:t>802324-8 "О</w:t>
      </w:r>
      <w:r>
        <w:rPr>
          <w:lang w:val="en-US"/>
        </w:rPr>
        <w:t> </w:t>
      </w:r>
      <w:r>
        <w:t>внесении изменений в Федеральный закон "Об общих принципах организации публичной власти в субъектах Российской Федерации" и Федеральный закон "Об</w:t>
      </w:r>
      <w:r>
        <w:rPr>
          <w:lang w:val="en-US"/>
        </w:rPr>
        <w:t> </w:t>
      </w:r>
      <w:r>
        <w:t>общих принципах организации местного самоуправления в Российской Федерации" (в части установления порядка информационного обеспечения в сфере управления имуществом субъектов Российской Федерации и муниципальным имуществом);</w:t>
      </w:r>
    </w:p>
    <w:p w:rsidR="00522AB1" w:rsidRDefault="00522AB1" w:rsidP="00522AB1">
      <w:r>
        <w:t>№ 902782-8 "О</w:t>
      </w:r>
      <w:r>
        <w:rPr>
          <w:lang w:val="en-US"/>
        </w:rPr>
        <w:t> </w:t>
      </w:r>
      <w:r>
        <w:t>внесении изменений в статью</w:t>
      </w:r>
      <w:r w:rsidR="007B6BCB" w:rsidRPr="007B6BCB">
        <w:t xml:space="preserve"> </w:t>
      </w:r>
      <w:r>
        <w:t>104</w:t>
      </w:r>
      <w:r>
        <w:rPr>
          <w:vertAlign w:val="superscript"/>
        </w:rPr>
        <w:t>1</w:t>
      </w:r>
      <w:r>
        <w:t xml:space="preserve"> Уголовного кодекса Российской Федерации и Уголовно-процессуальный кодекс Российской Федерации" (об особенностях изъятия цифровой валюты);</w:t>
      </w:r>
    </w:p>
    <w:p w:rsidR="00522AB1" w:rsidRDefault="00522AB1" w:rsidP="00522AB1">
      <w:r>
        <w:t>№ 960721-8 "О</w:t>
      </w:r>
      <w:r>
        <w:rPr>
          <w:lang w:val="en-US"/>
        </w:rPr>
        <w:t> </w:t>
      </w:r>
      <w:r>
        <w:t>внесении изменений в Федеральный закон "Об</w:t>
      </w:r>
      <w:r>
        <w:rPr>
          <w:lang w:val="en-US"/>
        </w:rPr>
        <w:t> </w:t>
      </w:r>
      <w:r>
        <w:t>информации, информационных технологиях и о защите информации" (в части уточнения критериев государственных информационных систем);</w:t>
      </w:r>
    </w:p>
    <w:p w:rsidR="00522AB1" w:rsidRDefault="00522AB1" w:rsidP="00522AB1">
      <w:r>
        <w:t>№ 1069501-8 "О внесении изменений в статьи 44 и 46 Федерального закона "О связи" (в части уточнения обязанностей операторов связи);</w:t>
      </w:r>
    </w:p>
    <w:p w:rsidR="00522AB1" w:rsidRDefault="00522AB1" w:rsidP="00522AB1">
      <w:r>
        <w:t>№</w:t>
      </w:r>
      <w:r>
        <w:rPr>
          <w:lang w:val="en-US"/>
        </w:rPr>
        <w:t> </w:t>
      </w:r>
      <w:r>
        <w:t>1076648-8 "О единой цифровой платформе Российской Федерации "</w:t>
      </w:r>
      <w:proofErr w:type="spellStart"/>
      <w:r>
        <w:t>ГосТех</w:t>
      </w:r>
      <w:proofErr w:type="spellEnd"/>
      <w:r>
        <w:t>".</w:t>
      </w:r>
    </w:p>
    <w:p w:rsidR="00522AB1" w:rsidRDefault="00522AB1" w:rsidP="00522AB1">
      <w:r>
        <w:t>3. Рекомендовать Правительству Российской Федерации:</w:t>
      </w:r>
    </w:p>
    <w:p w:rsidR="00522AB1" w:rsidRDefault="00522AB1" w:rsidP="00522AB1">
      <w:r>
        <w:t>1)</w:t>
      </w:r>
      <w:r>
        <w:rPr>
          <w:lang w:val="en-US"/>
        </w:rPr>
        <w:t> </w:t>
      </w:r>
      <w:r>
        <w:t xml:space="preserve">доработать и внести в Государственную Думу Федерального Собрания Российской Федерации проекты федеральных законов, устанавливающих дополнительные меры </w:t>
      </w:r>
      <w:r w:rsidR="007B6BCB">
        <w:br/>
      </w:r>
      <w:r>
        <w:t xml:space="preserve">по противодействию правонарушениям, совершаемым </w:t>
      </w:r>
      <w:r w:rsidR="007B6BCB">
        <w:br/>
      </w:r>
      <w:r>
        <w:lastRenderedPageBreak/>
        <w:t>с использованием информационно-телекоммуникационных технологий (</w:t>
      </w:r>
      <w:proofErr w:type="spellStart"/>
      <w:r>
        <w:t>антифрод</w:t>
      </w:r>
      <w:proofErr w:type="spellEnd"/>
      <w:r>
        <w:t> 2.0), предусмотрев в том числе:</w:t>
      </w:r>
    </w:p>
    <w:p w:rsidR="00522AB1" w:rsidRDefault="00522AB1" w:rsidP="00522AB1">
      <w:r>
        <w:t xml:space="preserve">определение массовых телефонных вызовов в сети связи общего пользования как одинаковых по целям и содержанию вызовов, направленных на доведение до абонента </w:t>
      </w:r>
      <w:proofErr w:type="spellStart"/>
      <w:r>
        <w:t>неперсонализированной</w:t>
      </w:r>
      <w:proofErr w:type="spellEnd"/>
      <w:r>
        <w:t xml:space="preserve"> информации, исключив</w:t>
      </w:r>
      <w:r w:rsidR="00E2199C">
        <w:t xml:space="preserve"> из определяемого понятия</w:t>
      </w:r>
      <w:r>
        <w:t xml:space="preserve"> автоматические телефонные вызовы;</w:t>
      </w:r>
    </w:p>
    <w:p w:rsidR="00522AB1" w:rsidRDefault="00522AB1" w:rsidP="00522AB1">
      <w:r>
        <w:t>исключение из категории массовых и (или) автоматических телефонных вызовов в сети связи общего пользования телефонных вызовов, осуществляемых юридическими лицами или индивидуальными предпринимателями в целях исполнения требований, предусмотренных федеральными законами, нормативными правовыми актами Правительства Российской Федерации и Банка России, правилами национальной системы платежных карт, а также договорами, заключенными между юридическим лицом или индивидуальным предпринимателем – инициатором вызова и абонентом;</w:t>
      </w:r>
    </w:p>
    <w:p w:rsidR="00522AB1" w:rsidRDefault="00522AB1" w:rsidP="00522AB1">
      <w:r>
        <w:t>2) рассмотреть вопрос о предотвращении мошеннических действий, совершаемых с использованием международных звонков;</w:t>
      </w:r>
    </w:p>
    <w:p w:rsidR="00522AB1" w:rsidRDefault="00522AB1" w:rsidP="00522AB1">
      <w:r>
        <w:t xml:space="preserve">3) проработать вопрос о сбалансированности принимаемых решений по регулированию сферы искусственного интеллекта </w:t>
      </w:r>
      <w:r>
        <w:br/>
        <w:t>с учетом высоких темпов развития соответствующих технологий, оценки потенциальных рисков их применения и накопленного практического опыта, в том числе в части противодействия неправомерному использованию технологий синтеза изображения или голоса с целью имитации или подмены контента ("</w:t>
      </w:r>
      <w:proofErr w:type="spellStart"/>
      <w:r>
        <w:t>дипфейк</w:t>
      </w:r>
      <w:proofErr w:type="spellEnd"/>
      <w:r>
        <w:t>");</w:t>
      </w:r>
    </w:p>
    <w:p w:rsidR="00522AB1" w:rsidRDefault="00522AB1" w:rsidP="00522AB1">
      <w:r>
        <w:t>4)</w:t>
      </w:r>
      <w:r>
        <w:rPr>
          <w:lang w:val="en-US"/>
        </w:rPr>
        <w:t> </w:t>
      </w:r>
      <w:r>
        <w:t>рассмотреть вопрос о целесообразности актуализации Национальной стратегии развития искусственного интеллекта на период до 2030 года, утвержденной Указом Президента Российской Федерации от 10 октября 2019 года №</w:t>
      </w:r>
      <w:r>
        <w:rPr>
          <w:lang w:val="en-US"/>
        </w:rPr>
        <w:t> </w:t>
      </w:r>
      <w:r>
        <w:t>490;</w:t>
      </w:r>
    </w:p>
    <w:p w:rsidR="00522AB1" w:rsidRDefault="00522AB1" w:rsidP="00522AB1">
      <w:r>
        <w:t>5) рассмотреть вопрос о внесении в законодательство Российской Федерации о закупках товаров, работ, услуг для обеспечения государственных и муниципальных нужд изменений, направленных на совершенствование механизмов закупок товаров, работ, услуг в сфере информационных технологий, в том числе закупок "сквозных" цифровых технологий и сервисов;</w:t>
      </w:r>
    </w:p>
    <w:p w:rsidR="00522AB1" w:rsidRDefault="00522AB1" w:rsidP="00522AB1">
      <w:r>
        <w:t xml:space="preserve">6) рассмотреть вопрос о возможности </w:t>
      </w:r>
      <w:proofErr w:type="spellStart"/>
      <w:r>
        <w:t>софинансирования</w:t>
      </w:r>
      <w:proofErr w:type="spellEnd"/>
      <w:r>
        <w:t xml:space="preserve"> </w:t>
      </w:r>
      <w:r>
        <w:br/>
        <w:t>за счет средств федерального бюджета мероприятий:</w:t>
      </w:r>
    </w:p>
    <w:p w:rsidR="00522AB1" w:rsidRDefault="00522AB1" w:rsidP="00522AB1">
      <w:r>
        <w:lastRenderedPageBreak/>
        <w:t xml:space="preserve">по разработке программно-аппаратных комплексов, основанных на технологиях искусственного интеллекта, и их эксплуатации; </w:t>
      </w:r>
    </w:p>
    <w:p w:rsidR="00522AB1" w:rsidRDefault="00522AB1" w:rsidP="00522AB1">
      <w:r>
        <w:t>по переходу органов государственной власти субъектов Российской Федерации на отечественное программное обеспечение и оборудование;</w:t>
      </w:r>
    </w:p>
    <w:p w:rsidR="00522AB1" w:rsidRDefault="00522AB1" w:rsidP="00522AB1">
      <w:r>
        <w:t>7)</w:t>
      </w:r>
      <w:r>
        <w:rPr>
          <w:lang w:val="en-US"/>
        </w:rPr>
        <w:t> </w:t>
      </w:r>
      <w:r>
        <w:t xml:space="preserve">проработать вопрос о целесообразности безвозмездного получения финансовыми организациями документов (сведений) из единой системы межведомственного электронного взаимодействия </w:t>
      </w:r>
      <w:r>
        <w:br/>
        <w:t>и цифрового профиля гражданина в целях исполнения требований, предусмотренных федеральными законами, нормативными правовыми актами Правительства Российской Федерации и Банка России;</w:t>
      </w:r>
    </w:p>
    <w:p w:rsidR="00522AB1" w:rsidRDefault="00522AB1" w:rsidP="00522AB1">
      <w:r>
        <w:t>8)</w:t>
      </w:r>
      <w:r>
        <w:rPr>
          <w:lang w:val="en-US"/>
        </w:rPr>
        <w:t> </w:t>
      </w:r>
      <w:r>
        <w:t>обеспечить в целях осуществления парламентского контроля подключение Совета Федерации Федерального Собрания Российской Федерации к государственной информационной системе "Национальная единая среда взаимодействия участников нормотворческого процесса", а также к иным государственным информационным системам, необходимым для реализации полномочий палаты;</w:t>
      </w:r>
    </w:p>
    <w:p w:rsidR="00522AB1" w:rsidRDefault="00522AB1" w:rsidP="00522AB1">
      <w:r>
        <w:t>9)</w:t>
      </w:r>
      <w:r>
        <w:rPr>
          <w:lang w:val="en-US"/>
        </w:rPr>
        <w:t> </w:t>
      </w:r>
      <w:r w:rsidR="00E07482">
        <w:t>рассмотреть вопрос о</w:t>
      </w:r>
      <w:r>
        <w:t xml:space="preserve"> приняти</w:t>
      </w:r>
      <w:r w:rsidR="00E07482">
        <w:t>и</w:t>
      </w:r>
      <w:r>
        <w:t xml:space="preserve"> мер по упрощению процедуры актуализации</w:t>
      </w:r>
      <w:r w:rsidR="00E2199C">
        <w:t xml:space="preserve"> федеральных авиационных правил в части</w:t>
      </w:r>
      <w:r>
        <w:t xml:space="preserve"> сокращени</w:t>
      </w:r>
      <w:r w:rsidR="00E2199C">
        <w:t>я</w:t>
      </w:r>
      <w:r>
        <w:t xml:space="preserve"> сроков подготовки, утверждения и вступления в силу новых федеральных авиационных правил, проведени</w:t>
      </w:r>
      <w:r w:rsidR="00E2199C">
        <w:t>я</w:t>
      </w:r>
      <w:r>
        <w:t xml:space="preserve"> оценки регулирующего воздействия;</w:t>
      </w:r>
    </w:p>
    <w:p w:rsidR="00522AB1" w:rsidRDefault="00522AB1" w:rsidP="00522AB1">
      <w:r>
        <w:t>10)</w:t>
      </w:r>
      <w:r>
        <w:rPr>
          <w:lang w:val="en-US"/>
        </w:rPr>
        <w:t> </w:t>
      </w:r>
      <w:r>
        <w:t xml:space="preserve">проработать вопрос о целесообразности внесения изменений в законодательство Российской Федерации в части регламентации осуществления государственного контроля </w:t>
      </w:r>
      <w:r>
        <w:br/>
        <w:t>за соблюдением обязательных требований правил перевозок грузов железнодорожным транспортом;</w:t>
      </w:r>
    </w:p>
    <w:p w:rsidR="00522AB1" w:rsidRDefault="00522AB1" w:rsidP="00522AB1">
      <w:r>
        <w:t>11)</w:t>
      </w:r>
      <w:r>
        <w:rPr>
          <w:lang w:val="en-US"/>
        </w:rPr>
        <w:t> </w:t>
      </w:r>
      <w:r>
        <w:t xml:space="preserve">уделять особое внимание обеспечению синхронизации деятельности по разработке, актуализации и внедрению федеральных государственных образовательных стандартов </w:t>
      </w:r>
      <w:r>
        <w:br/>
        <w:t xml:space="preserve">и деятельности по разработке, актуализации и внедрению профессиональных стандартов в сфере информационных технологий, а также обеспечению </w:t>
      </w:r>
      <w:proofErr w:type="spellStart"/>
      <w:r>
        <w:t>взаимоувязки</w:t>
      </w:r>
      <w:proofErr w:type="spellEnd"/>
      <w:r>
        <w:t xml:space="preserve"> содержащихся </w:t>
      </w:r>
      <w:r>
        <w:br/>
        <w:t>в указанных стандартах требований и их соответствия современным тенденциям цифрового развития;</w:t>
      </w:r>
    </w:p>
    <w:p w:rsidR="00522AB1" w:rsidRDefault="00522AB1" w:rsidP="00522AB1">
      <w:r>
        <w:lastRenderedPageBreak/>
        <w:t>12)</w:t>
      </w:r>
      <w:r>
        <w:rPr>
          <w:lang w:val="en-US"/>
        </w:rPr>
        <w:t> </w:t>
      </w:r>
      <w:r>
        <w:t>рассмотреть вопрос о целесообразности законодательного закрепления требования об использовании преимущественно российского базового программного обеспечения при реализации образовательных программ;</w:t>
      </w:r>
    </w:p>
    <w:p w:rsidR="00522AB1" w:rsidRDefault="00522AB1" w:rsidP="00522AB1">
      <w:r>
        <w:t>13)</w:t>
      </w:r>
      <w:r>
        <w:rPr>
          <w:lang w:val="en-US"/>
        </w:rPr>
        <w:t> </w:t>
      </w:r>
      <w:r>
        <w:t>рассмотреть возможность применения сдерживающего механизма в виде установления требований к порядку формирования цен на отечественное программное обеспечение;</w:t>
      </w:r>
    </w:p>
    <w:p w:rsidR="00522AB1" w:rsidRDefault="00522AB1" w:rsidP="00522AB1">
      <w:r>
        <w:t>14)</w:t>
      </w:r>
      <w:r>
        <w:rPr>
          <w:lang w:val="en-US"/>
        </w:rPr>
        <w:t> </w:t>
      </w:r>
      <w:r>
        <w:t>проработать вопрос об установлении на территории города федерального значения Санкт-Петербурга экспериментального правового режима в сфере цифровых инноваций в целях тестирования беспилотных авиационных систем на территории аэропорта Пулково;</w:t>
      </w:r>
    </w:p>
    <w:p w:rsidR="00522AB1" w:rsidRDefault="00522AB1" w:rsidP="00522AB1">
      <w:r>
        <w:t>1</w:t>
      </w:r>
      <w:r w:rsidR="001A2BF0">
        <w:t>5</w:t>
      </w:r>
      <w:r>
        <w:t xml:space="preserve">) подготовить и направить в Комиссию Совета Федерации по мониторингу законодательства Российской Федерации в сфере государственного контроля (надзора) и муниципального контроля </w:t>
      </w:r>
      <w:r>
        <w:br/>
        <w:t>в Российской Федерации в период весенней сессии 2026 года предложения по совершенствованию законодательства Российской Федерации в части внедрения технологий искусственного интеллекта при осуществлении контрольной (надзорной) деятельности в субъектах Российской Федерации.</w:t>
      </w:r>
    </w:p>
    <w:p w:rsidR="00522AB1" w:rsidRDefault="00522AB1" w:rsidP="00522AB1">
      <w:r>
        <w:t xml:space="preserve">4. Рекомендовать Министерству цифрового развития, связи </w:t>
      </w:r>
      <w:r>
        <w:br/>
        <w:t>и массовых коммуникаций Российской Федерации:</w:t>
      </w:r>
    </w:p>
    <w:p w:rsidR="00522AB1" w:rsidRDefault="00522AB1" w:rsidP="00522AB1">
      <w:r>
        <w:t xml:space="preserve">1) рассмотреть вопрос о внесении изменений </w:t>
      </w:r>
      <w:r>
        <w:br/>
        <w:t xml:space="preserve">в законодательство Российской Федерации в части регулирования вопросов обеспечения услугами подвижной радиотелефонной связи и услугами по предоставлению высокоскоростного широкополосного доступа к сети "Интернет" населенных пунктов </w:t>
      </w:r>
      <w:r>
        <w:br/>
        <w:t>с численностью населения до 100</w:t>
      </w:r>
      <w:r>
        <w:rPr>
          <w:lang w:val="en-US"/>
        </w:rPr>
        <w:t> </w:t>
      </w:r>
      <w:r>
        <w:t>человек, которые образуют группу населенных пунктов с численностью населения более 100</w:t>
      </w:r>
      <w:r>
        <w:rPr>
          <w:lang w:val="en-US"/>
        </w:rPr>
        <w:t> </w:t>
      </w:r>
      <w:r>
        <w:t xml:space="preserve">человек; </w:t>
      </w:r>
    </w:p>
    <w:p w:rsidR="00522AB1" w:rsidRDefault="00522AB1" w:rsidP="00522AB1">
      <w:r>
        <w:t>2) проработать вопрос о необходимости внесения изменений в нормативные правовые акты в целях предоставления пользователям мобильной связи возможности использования абонентского номера в любом субъекте Российской Федерации при переходе от одного оператора связи к другому;</w:t>
      </w:r>
    </w:p>
    <w:p w:rsidR="00522AB1" w:rsidRDefault="00522AB1" w:rsidP="00522AB1">
      <w:r>
        <w:t xml:space="preserve">3) предусмотреть возможность обеспечения бесперебойного функционирования технических средств при переходе федеральных органов государственной власти и органов государственной власти субъектов Российской Федерации на отечественное программное обеспечение; </w:t>
      </w:r>
    </w:p>
    <w:p w:rsidR="00522AB1" w:rsidRDefault="00522AB1" w:rsidP="00522AB1">
      <w:r>
        <w:lastRenderedPageBreak/>
        <w:t xml:space="preserve">4) рассмотреть вопрос о расширении использования типовых решений, созданных на основе доверенных технологий искусственного интеллекта, для анализа запросов </w:t>
      </w:r>
      <w:r>
        <w:br/>
        <w:t xml:space="preserve">и оптимизации процессов принятия решений при предоставлении государственных и муниципальных услуг; </w:t>
      </w:r>
    </w:p>
    <w:p w:rsidR="00522AB1" w:rsidRDefault="00522AB1" w:rsidP="00522AB1">
      <w:r>
        <w:t xml:space="preserve">5) разработать меры по обеспечению интеграции федеральных государственных информационных систем </w:t>
      </w:r>
      <w:r>
        <w:br/>
        <w:t xml:space="preserve">и государственных информационных систем субъектов Российской Федерации; </w:t>
      </w:r>
    </w:p>
    <w:p w:rsidR="00522AB1" w:rsidRDefault="00522AB1" w:rsidP="00522AB1">
      <w:r>
        <w:t xml:space="preserve">6) проработать вопрос о </w:t>
      </w:r>
      <w:r w:rsidR="00E2199C">
        <w:t>целесообразности</w:t>
      </w:r>
      <w:r>
        <w:t xml:space="preserve"> направления </w:t>
      </w:r>
      <w:r w:rsidR="00E2199C">
        <w:br/>
      </w:r>
      <w:r>
        <w:t xml:space="preserve">с согласия пользователя электронных уведомлений из федеральной государственной информационной системы "Единый портал государственных и муниципальных услуг (функций)" </w:t>
      </w:r>
      <w:r w:rsidR="00E07482">
        <w:br/>
      </w:r>
      <w:r>
        <w:t xml:space="preserve">в многофункциональный сервис обмена информацией, созданный </w:t>
      </w:r>
      <w:r w:rsidR="00E07482">
        <w:br/>
      </w:r>
      <w:r>
        <w:t>в соответствии с Феде</w:t>
      </w:r>
      <w:r w:rsidR="00E07482">
        <w:t xml:space="preserve">ральным законом от 24 июня 2025 </w:t>
      </w:r>
      <w:r>
        <w:t>года № 156-ФЗ "О</w:t>
      </w:r>
      <w:r>
        <w:rPr>
          <w:lang w:val="en-US"/>
        </w:rPr>
        <w:t> </w:t>
      </w:r>
      <w:r>
        <w:t>создании многофункционального сервиса обмена информацией и о внесении изменений в отдельные законодательные акты Российской Федерации";</w:t>
      </w:r>
    </w:p>
    <w:p w:rsidR="00522AB1" w:rsidRDefault="00522AB1" w:rsidP="00522AB1">
      <w:r>
        <w:t xml:space="preserve">7) разработать национальную цифровую платформу, предназначенную для оперативного взаимодействия уполномоченных государственных органов и организаций </w:t>
      </w:r>
      <w:r>
        <w:br/>
        <w:t>и информационного обмена между ними при противодействии правонарушениям, совершаемым с использованием информационно-телекоммуникационных технологий;</w:t>
      </w:r>
    </w:p>
    <w:p w:rsidR="00522AB1" w:rsidRDefault="00522AB1" w:rsidP="00522AB1">
      <w:r>
        <w:t xml:space="preserve">8) рассмотреть вопрос о целесообразности внесения изменений в законодательство Российской Федерации, направленных на установление </w:t>
      </w:r>
      <w:r w:rsidR="00B54651">
        <w:t>особенностей</w:t>
      </w:r>
      <w:r>
        <w:t xml:space="preserve"> использования абонентского номера несовершеннолетнего лица в целях </w:t>
      </w:r>
      <w:r>
        <w:br/>
        <w:t>его защиты от информации, причиняющей вред здоровью и (или) развитию, распространяемой посредством сети "Интернет";</w:t>
      </w:r>
    </w:p>
    <w:p w:rsidR="00522AB1" w:rsidRDefault="00522AB1" w:rsidP="00522AB1">
      <w:r>
        <w:t xml:space="preserve">9) рассмотреть вопрос о возможности замены процедуры изменения пользовательского пароля (отправка короткого текстового сообщения с кодом) в федеральной государственной информационной системе "Единый портал государственных </w:t>
      </w:r>
      <w:r>
        <w:br/>
        <w:t>и муниципальных услуг (функций)" с целью противодействия мошенническим действиям на иной способ</w:t>
      </w:r>
      <w:r w:rsidR="00E2199C">
        <w:t xml:space="preserve"> изменения пользовательского пароля</w:t>
      </w:r>
      <w:r>
        <w:t>;</w:t>
      </w:r>
    </w:p>
    <w:p w:rsidR="00522AB1" w:rsidRDefault="00522AB1" w:rsidP="00522AB1">
      <w:r>
        <w:t>10) проработать вопрос об установлении возможности направления в правоохранительные органы,</w:t>
      </w:r>
      <w:r w:rsidR="000923F8">
        <w:t xml:space="preserve"> а также</w:t>
      </w:r>
      <w:r>
        <w:t xml:space="preserve"> кредитны</w:t>
      </w:r>
      <w:r w:rsidR="000923F8">
        <w:t>м</w:t>
      </w:r>
      <w:r>
        <w:t xml:space="preserve"> </w:t>
      </w:r>
      <w:r>
        <w:lastRenderedPageBreak/>
        <w:t>организаци</w:t>
      </w:r>
      <w:r w:rsidR="000923F8">
        <w:t>ям</w:t>
      </w:r>
      <w:r>
        <w:t>,</w:t>
      </w:r>
      <w:r w:rsidR="000923F8">
        <w:t xml:space="preserve"> владельцам</w:t>
      </w:r>
      <w:r>
        <w:t xml:space="preserve"> </w:t>
      </w:r>
      <w:proofErr w:type="spellStart"/>
      <w:r>
        <w:t>агрегатор</w:t>
      </w:r>
      <w:r w:rsidR="000923F8">
        <w:t>ов</w:t>
      </w:r>
      <w:proofErr w:type="spellEnd"/>
      <w:r>
        <w:t xml:space="preserve"> информации</w:t>
      </w:r>
      <w:r w:rsidR="000923F8">
        <w:t xml:space="preserve"> о товарах (услугах)</w:t>
      </w:r>
      <w:r>
        <w:t>, операторам связи заявления о мошеннических действиях через федеральную государственную информационную систему "Единый портал государственных и муниципальных услуг (функций)";</w:t>
      </w:r>
    </w:p>
    <w:p w:rsidR="00522AB1" w:rsidRPr="007B6BCB" w:rsidRDefault="007B6BCB" w:rsidP="00522AB1">
      <w:r>
        <w:t>11)</w:t>
      </w:r>
      <w:r>
        <w:rPr>
          <w:lang w:val="en-US"/>
        </w:rPr>
        <w:t> </w:t>
      </w:r>
      <w:r w:rsidR="00522AB1">
        <w:t>разработать в рамках реализации Стратегии развития отрасли связи Российской Федерации на период до 2035 года, утвержденной распоряжением Правительства Российской Федерации от 24 ноября 2023 года №</w:t>
      </w:r>
      <w:r w:rsidR="00522AB1">
        <w:rPr>
          <w:lang w:val="en-US"/>
        </w:rPr>
        <w:t> </w:t>
      </w:r>
      <w:r w:rsidR="00522AB1">
        <w:t>3339-р, программу развития центров обработки данных, включающую в том числе единые стандарты их создания, требования по обеспечению их постоянного и надежного энергоснабжения, а также беспрепятственного доступа к ним технологических компаний и научных организаций</w:t>
      </w:r>
      <w:r>
        <w:t>.</w:t>
      </w:r>
    </w:p>
    <w:p w:rsidR="00522AB1" w:rsidRDefault="00522AB1" w:rsidP="00522AB1">
      <w:r>
        <w:t xml:space="preserve">5. Рекомендовать Министерству экономического развития Российской Федерации подготовить предложения по оптимизации форм отчетности и информационных систем, используемых </w:t>
      </w:r>
      <w:r>
        <w:br/>
        <w:t xml:space="preserve">в субъектах Российской Федерации для предоставления информации о мероприятиях, направленных на достижение национальных целей развития Российской Федерации, </w:t>
      </w:r>
      <w:r>
        <w:br/>
        <w:t>и показателях, характеризующих результаты их достижения, в том числе для полного исключения бумажных носителей, а также дублирующих друг друга электронных форм.</w:t>
      </w:r>
    </w:p>
    <w:p w:rsidR="00522AB1" w:rsidRDefault="00522AB1" w:rsidP="00522AB1">
      <w:r>
        <w:t>6. Рекомендовать Министерству транспорта Российской Федерации ускорить внедрение сервисов национальной цифровой транспортно-логистической платформы Российской Федерации "</w:t>
      </w:r>
      <w:proofErr w:type="spellStart"/>
      <w:r>
        <w:t>ГосЛог</w:t>
      </w:r>
      <w:proofErr w:type="spellEnd"/>
      <w:r>
        <w:t>".</w:t>
      </w:r>
    </w:p>
    <w:p w:rsidR="00522AB1" w:rsidRDefault="00522AB1" w:rsidP="00522AB1">
      <w:r>
        <w:t xml:space="preserve">7. Рекомендовать Министерству транспорта Российской Федерации совместно с Министерством внутренних дел Российской Федерации продолжить развитие системы </w:t>
      </w:r>
      <w:proofErr w:type="spellStart"/>
      <w:r>
        <w:t>фотовидеофиксации</w:t>
      </w:r>
      <w:proofErr w:type="spellEnd"/>
      <w:r>
        <w:t xml:space="preserve"> в целях повышения безопасности дорожного движения.</w:t>
      </w:r>
    </w:p>
    <w:p w:rsidR="00522AB1" w:rsidRDefault="00522AB1" w:rsidP="00522AB1">
      <w:r>
        <w:t>8. Рекомендовать Министерству внутренних дел Российской Федерации рассмотреть вопрос об обеспечении реализации мероприятий по завершению строительства здания Федерального центра обработки данных Министерства внутренних дел Российской Федерации.</w:t>
      </w:r>
    </w:p>
    <w:p w:rsidR="00522AB1" w:rsidRDefault="00522AB1" w:rsidP="00522AB1">
      <w:r>
        <w:t xml:space="preserve">9. Рекомендовать Министерству строительства и жилищно-коммунального хозяйства Российской Федерации совместно </w:t>
      </w:r>
      <w:r>
        <w:br/>
        <w:t xml:space="preserve">с Министерством цифрового развития, связи и массовых </w:t>
      </w:r>
      <w:r>
        <w:lastRenderedPageBreak/>
        <w:t xml:space="preserve">коммуникаций Российской Федерации проработать вопрос </w:t>
      </w:r>
      <w:r>
        <w:br/>
        <w:t xml:space="preserve">об установлении обязанности застройщиков предусматривать </w:t>
      </w:r>
      <w:r>
        <w:br/>
        <w:t>оснащение новых многоквартирных домов инфраструктурой, предназначенной для оказания услуг связи.</w:t>
      </w:r>
    </w:p>
    <w:p w:rsidR="00522AB1" w:rsidRDefault="00522AB1" w:rsidP="00522AB1">
      <w:r>
        <w:t xml:space="preserve">10. Рекомендовать Министерству финансов Российской Федерации совместно с Федеральной таможенной службой подготовить предложения по разработке пилотного проекта </w:t>
      </w:r>
      <w:r>
        <w:br/>
        <w:t xml:space="preserve">по использованию цифровых платформ для предоставления </w:t>
      </w:r>
      <w:r>
        <w:br/>
        <w:t>в таможенные органы документов и информации, необходимых для осуществления таможенных операций при таможенном оформлении и таможенном контроле товаров электронной торговли, а также для получения участниками электронной торговли товарами информации о результатах проведения таможенных операций.</w:t>
      </w:r>
    </w:p>
    <w:p w:rsidR="001A2BF0" w:rsidRPr="001A2BF0" w:rsidRDefault="001A2BF0" w:rsidP="001A2BF0">
      <w:r>
        <w:t>11.</w:t>
      </w:r>
      <w:r w:rsidR="000B19F7">
        <w:rPr>
          <w:lang w:val="en-US"/>
        </w:rPr>
        <w:t> </w:t>
      </w:r>
      <w:r>
        <w:t>Рекомендовать Министерству промышленности и торговли Российской Федерации</w:t>
      </w:r>
      <w:r w:rsidRPr="001A2BF0">
        <w:t xml:space="preserve"> обеспечить проведение эксперимента по маркировке средствами идентификации отдельных видов детского питания, упакованного в потребительскую упаковку, предназначенного для детей раннего возраста:</w:t>
      </w:r>
    </w:p>
    <w:p w:rsidR="001A2BF0" w:rsidRPr="001A2BF0" w:rsidRDefault="001A2BF0" w:rsidP="001A2BF0">
      <w:r w:rsidRPr="001A2BF0">
        <w:t>смеси молочные сухие (коды Общероссийского классификатора продукции по видам экономической деятельности (ОКПД 2) 10.86.10.133, 10.86.10.134, 10.86.10.135);</w:t>
      </w:r>
    </w:p>
    <w:p w:rsidR="001A2BF0" w:rsidRPr="001A2BF0" w:rsidRDefault="001A2BF0" w:rsidP="001A2BF0">
      <w:r w:rsidRPr="001A2BF0">
        <w:t>сухие смеси профилактического и лечебного назначения (коды Общероссийского классификатора продукции по видам экономической деятельности (ОКПД 2) 10.86.10.190, 10.86.10.191, 10.86.10.192, 10.86.10.193, 10.86.10.194, 10.86.10.1</w:t>
      </w:r>
      <w:r>
        <w:t>95, 10.86.10.196, 10.86.10.990).</w:t>
      </w:r>
    </w:p>
    <w:p w:rsidR="00522AB1" w:rsidRDefault="00522AB1" w:rsidP="00522AB1">
      <w:r>
        <w:t>1</w:t>
      </w:r>
      <w:r w:rsidR="001A2BF0">
        <w:t>2</w:t>
      </w:r>
      <w:r>
        <w:t xml:space="preserve">. Рекомендовать Министерству промышленности </w:t>
      </w:r>
      <w:r>
        <w:br/>
        <w:t>и торговли Российской Федерации, Министерству экономического развития Российской Федерации, Министерству финансов Российской Федерации, Федеральной таможенной службе совместно с автономной некоммерческой организацией "Цифровая экономика", акционерным обществом "Российский экспортный центр" проработать вопрос о формировании плана мероприятий по экспорту российских товаров с использованием цифровых платформ.</w:t>
      </w:r>
    </w:p>
    <w:p w:rsidR="00522AB1" w:rsidRDefault="00522AB1" w:rsidP="00522AB1">
      <w:r>
        <w:t>1</w:t>
      </w:r>
      <w:r w:rsidR="001A2BF0">
        <w:t>3</w:t>
      </w:r>
      <w:r>
        <w:t>. Рекомендовать органам государственной власти субъектов Российской Федерации:</w:t>
      </w:r>
    </w:p>
    <w:p w:rsidR="00522AB1" w:rsidRDefault="00522AB1" w:rsidP="00522AB1">
      <w:r>
        <w:lastRenderedPageBreak/>
        <w:t xml:space="preserve">1) продолжить проведение информационных кампаний </w:t>
      </w:r>
      <w:r>
        <w:br/>
        <w:t xml:space="preserve">по продвижению проекта "Код будущего", направленного </w:t>
      </w:r>
      <w:r>
        <w:br/>
        <w:t xml:space="preserve">на обучение школьников 8–11 классов и обучающихся </w:t>
      </w:r>
      <w:r>
        <w:br/>
        <w:t>по программам среднего профессионального образования современным языкам программирования, технологиям искусственного интеллекта и робототехнике;</w:t>
      </w:r>
    </w:p>
    <w:p w:rsidR="00522AB1" w:rsidRDefault="00522AB1" w:rsidP="00522AB1">
      <w:r>
        <w:t xml:space="preserve">2) рассмотреть возможность включения проектов </w:t>
      </w:r>
      <w:r>
        <w:br/>
        <w:t>по строительству центров обработки данных в программы, направленные на повышение уровня инвестиционной привлекательности субъекта Российской Федерации.</w:t>
      </w:r>
    </w:p>
    <w:p w:rsidR="00522AB1" w:rsidRDefault="00522AB1" w:rsidP="00522AB1">
      <w:r>
        <w:t>1</w:t>
      </w:r>
      <w:r w:rsidR="001A2BF0">
        <w:t>4</w:t>
      </w:r>
      <w:r>
        <w:t>. Предложить Правительству Российской Федерации проинформировать Совет Федерации Федерального Собрания Российской Федерации в период весенней сессии 2026</w:t>
      </w:r>
      <w:r w:rsidR="000B19F7" w:rsidRPr="00D11AA4">
        <w:t xml:space="preserve"> </w:t>
      </w:r>
      <w:r>
        <w:t>года о ходе реализации рекомендаций, содержащихся в настоящем постановлении.</w:t>
      </w:r>
    </w:p>
    <w:p w:rsidR="00522AB1" w:rsidRDefault="00522AB1" w:rsidP="00522AB1">
      <w:r>
        <w:t>1</w:t>
      </w:r>
      <w:r w:rsidR="001A2BF0">
        <w:t>5</w:t>
      </w:r>
      <w:r>
        <w:t>. Комитету Совета Федерации по экономической политике проинформировать палату в период весенней сессии 2026</w:t>
      </w:r>
      <w:r w:rsidR="000B19F7" w:rsidRPr="000B19F7">
        <w:t xml:space="preserve"> </w:t>
      </w:r>
      <w:r>
        <w:t xml:space="preserve">года </w:t>
      </w:r>
      <w:r>
        <w:br/>
        <w:t>о реализации настоящего постановления.</w:t>
      </w:r>
    </w:p>
    <w:p w:rsidR="00522AB1" w:rsidRDefault="00522AB1" w:rsidP="00522AB1">
      <w:r>
        <w:t>1</w:t>
      </w:r>
      <w:r w:rsidR="001A2BF0">
        <w:t>6</w:t>
      </w:r>
      <w:r>
        <w:t>. Контроль за исполнением настоящего постановления возложить на Комитет Совета Федерации по экономической политике.</w:t>
      </w:r>
    </w:p>
    <w:p w:rsidR="00522AB1" w:rsidRDefault="00522AB1" w:rsidP="00522AB1">
      <w:r>
        <w:t>1</w:t>
      </w:r>
      <w:r w:rsidR="001A2BF0">
        <w:t>7</w:t>
      </w:r>
      <w:r>
        <w:t>. Настоящее постановление вступает в силу со дня его принятия.</w:t>
      </w:r>
    </w:p>
    <w:p w:rsidR="00522AB1" w:rsidRDefault="00522AB1" w:rsidP="00522AB1"/>
    <w:p w:rsidR="00522AB1" w:rsidRDefault="00522AB1" w:rsidP="00522AB1"/>
    <w:p w:rsidR="00522AB1" w:rsidRDefault="00522AB1" w:rsidP="00522AB1"/>
    <w:p w:rsidR="00A57016" w:rsidRDefault="00A57016" w:rsidP="008A08E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22AB1" w:rsidRDefault="00522AB1" w:rsidP="00522AB1">
      <w:pPr>
        <w:pStyle w:val="ac"/>
      </w:pPr>
    </w:p>
    <w:p w:rsidR="008A08E5" w:rsidRDefault="008A08E5" w:rsidP="00522AB1">
      <w:pPr>
        <w:pStyle w:val="ac"/>
      </w:pPr>
    </w:p>
    <w:p w:rsidR="008A08E5" w:rsidRDefault="008A08E5" w:rsidP="00522AB1">
      <w:pPr>
        <w:pStyle w:val="ac"/>
      </w:pPr>
    </w:p>
    <w:p w:rsidR="008A08E5" w:rsidRDefault="008A08E5" w:rsidP="00522AB1">
      <w:pPr>
        <w:pStyle w:val="ac"/>
      </w:pPr>
      <w:r>
        <w:t>Москва</w:t>
      </w:r>
    </w:p>
    <w:p w:rsidR="008A08E5" w:rsidRDefault="008A08E5" w:rsidP="00522AB1">
      <w:pPr>
        <w:pStyle w:val="ac"/>
      </w:pPr>
      <w:r>
        <w:t>10 декабря 2025 года</w:t>
      </w:r>
    </w:p>
    <w:p w:rsidR="008A08E5" w:rsidRDefault="008A08E5" w:rsidP="00522AB1">
      <w:pPr>
        <w:pStyle w:val="ac"/>
      </w:pPr>
      <w:r>
        <w:t>№ 574-СФ</w:t>
      </w:r>
    </w:p>
    <w:sectPr w:rsidR="008A08E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1E6" w:rsidRDefault="00DE11E6">
      <w:pPr>
        <w:spacing w:line="240" w:lineRule="auto"/>
      </w:pPr>
      <w:r>
        <w:separator/>
      </w:r>
    </w:p>
  </w:endnote>
  <w:endnote w:type="continuationSeparator" w:id="0">
    <w:p w:rsidR="00DE11E6" w:rsidRDefault="00DE11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8C9804E-32BC-4923-9666-3B6CC465A7B8}"/>
    <w:embedBold r:id="rId2" w:fontKey="{1AA4F733-D5BE-45C0-BC8E-31BE82CBE73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182F822-B486-4BFB-A8AD-588AC69699E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57016" w:rsidRDefault="00A57016" w:rsidP="00A5701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08E5">
      <w:rPr>
        <w:noProof/>
      </w:rPr>
      <w:t>eq11365.docx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A08E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57016" w:rsidRDefault="00A57016" w:rsidP="00A5701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08E5">
      <w:rPr>
        <w:noProof/>
      </w:rPr>
      <w:t>eq11365.docx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A08E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1E6" w:rsidRDefault="00DE11E6">
      <w:pPr>
        <w:spacing w:line="240" w:lineRule="auto"/>
      </w:pPr>
      <w:r>
        <w:separator/>
      </w:r>
    </w:p>
  </w:footnote>
  <w:footnote w:type="continuationSeparator" w:id="0">
    <w:p w:rsidR="00DE11E6" w:rsidRDefault="00DE11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71075">
      <w:rPr>
        <w:rStyle w:val="ab"/>
        <w:noProof/>
      </w:rPr>
      <w:t>10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797"/>
    <w:rsid w:val="00011D4F"/>
    <w:rsid w:val="00032811"/>
    <w:rsid w:val="000533C6"/>
    <w:rsid w:val="000923F8"/>
    <w:rsid w:val="000A317A"/>
    <w:rsid w:val="000B12BD"/>
    <w:rsid w:val="000B19F7"/>
    <w:rsid w:val="000D3F67"/>
    <w:rsid w:val="000F0109"/>
    <w:rsid w:val="000F1E69"/>
    <w:rsid w:val="000F3C4B"/>
    <w:rsid w:val="001057BD"/>
    <w:rsid w:val="00115B49"/>
    <w:rsid w:val="001200F7"/>
    <w:rsid w:val="00130AFA"/>
    <w:rsid w:val="00134047"/>
    <w:rsid w:val="00165FE8"/>
    <w:rsid w:val="00167CAB"/>
    <w:rsid w:val="001A2BF0"/>
    <w:rsid w:val="001F3DDB"/>
    <w:rsid w:val="00205211"/>
    <w:rsid w:val="00253303"/>
    <w:rsid w:val="002623D0"/>
    <w:rsid w:val="00264666"/>
    <w:rsid w:val="002A1E3D"/>
    <w:rsid w:val="002B772D"/>
    <w:rsid w:val="002E5B69"/>
    <w:rsid w:val="002E77E6"/>
    <w:rsid w:val="00302CED"/>
    <w:rsid w:val="003114B9"/>
    <w:rsid w:val="00313B49"/>
    <w:rsid w:val="003273F1"/>
    <w:rsid w:val="0035125E"/>
    <w:rsid w:val="00353432"/>
    <w:rsid w:val="00367241"/>
    <w:rsid w:val="003737BA"/>
    <w:rsid w:val="003B7469"/>
    <w:rsid w:val="003D2FDA"/>
    <w:rsid w:val="003F5638"/>
    <w:rsid w:val="00423816"/>
    <w:rsid w:val="00452F50"/>
    <w:rsid w:val="00485A28"/>
    <w:rsid w:val="004A395C"/>
    <w:rsid w:val="004A68AB"/>
    <w:rsid w:val="004A7AC1"/>
    <w:rsid w:val="004D0E58"/>
    <w:rsid w:val="004D3381"/>
    <w:rsid w:val="004D6214"/>
    <w:rsid w:val="00505068"/>
    <w:rsid w:val="00522AB1"/>
    <w:rsid w:val="00545F85"/>
    <w:rsid w:val="0059347C"/>
    <w:rsid w:val="005A1A27"/>
    <w:rsid w:val="005A76F2"/>
    <w:rsid w:val="005B2AEB"/>
    <w:rsid w:val="005D2519"/>
    <w:rsid w:val="005F68C8"/>
    <w:rsid w:val="006001BB"/>
    <w:rsid w:val="0061336C"/>
    <w:rsid w:val="00633584"/>
    <w:rsid w:val="006360AF"/>
    <w:rsid w:val="0065289D"/>
    <w:rsid w:val="00676C73"/>
    <w:rsid w:val="006C0FC2"/>
    <w:rsid w:val="006F10C4"/>
    <w:rsid w:val="006F2402"/>
    <w:rsid w:val="00716FA4"/>
    <w:rsid w:val="00720496"/>
    <w:rsid w:val="00723EF8"/>
    <w:rsid w:val="007267E0"/>
    <w:rsid w:val="00776111"/>
    <w:rsid w:val="0078182C"/>
    <w:rsid w:val="007A04D7"/>
    <w:rsid w:val="007B6BCB"/>
    <w:rsid w:val="007C1B68"/>
    <w:rsid w:val="007D351E"/>
    <w:rsid w:val="007E72F3"/>
    <w:rsid w:val="0080631B"/>
    <w:rsid w:val="0082570E"/>
    <w:rsid w:val="00862BF7"/>
    <w:rsid w:val="00885B74"/>
    <w:rsid w:val="008A08E5"/>
    <w:rsid w:val="008A7FCF"/>
    <w:rsid w:val="008F0BB2"/>
    <w:rsid w:val="008F6B05"/>
    <w:rsid w:val="00910EF7"/>
    <w:rsid w:val="009719FB"/>
    <w:rsid w:val="00976E8E"/>
    <w:rsid w:val="0099468F"/>
    <w:rsid w:val="0099474D"/>
    <w:rsid w:val="00997F4C"/>
    <w:rsid w:val="009F05F8"/>
    <w:rsid w:val="00A0503E"/>
    <w:rsid w:val="00A124A3"/>
    <w:rsid w:val="00A51265"/>
    <w:rsid w:val="00A55A8A"/>
    <w:rsid w:val="00A57016"/>
    <w:rsid w:val="00A71937"/>
    <w:rsid w:val="00A82E08"/>
    <w:rsid w:val="00AA344E"/>
    <w:rsid w:val="00AE2102"/>
    <w:rsid w:val="00AE283F"/>
    <w:rsid w:val="00B07D98"/>
    <w:rsid w:val="00B27F22"/>
    <w:rsid w:val="00B30B27"/>
    <w:rsid w:val="00B33250"/>
    <w:rsid w:val="00B33546"/>
    <w:rsid w:val="00B41CC3"/>
    <w:rsid w:val="00B54651"/>
    <w:rsid w:val="00B67711"/>
    <w:rsid w:val="00B7025D"/>
    <w:rsid w:val="00B94047"/>
    <w:rsid w:val="00BA230B"/>
    <w:rsid w:val="00BB43A2"/>
    <w:rsid w:val="00BC2074"/>
    <w:rsid w:val="00C16BB9"/>
    <w:rsid w:val="00C3738F"/>
    <w:rsid w:val="00C449A8"/>
    <w:rsid w:val="00C55926"/>
    <w:rsid w:val="00C71075"/>
    <w:rsid w:val="00C723C9"/>
    <w:rsid w:val="00C86164"/>
    <w:rsid w:val="00C91D98"/>
    <w:rsid w:val="00C92F04"/>
    <w:rsid w:val="00CB1409"/>
    <w:rsid w:val="00CB2422"/>
    <w:rsid w:val="00CB55B1"/>
    <w:rsid w:val="00CF27C2"/>
    <w:rsid w:val="00CF731B"/>
    <w:rsid w:val="00D11AA4"/>
    <w:rsid w:val="00D40273"/>
    <w:rsid w:val="00D46D21"/>
    <w:rsid w:val="00D557B8"/>
    <w:rsid w:val="00D72797"/>
    <w:rsid w:val="00DA769E"/>
    <w:rsid w:val="00DB5FA2"/>
    <w:rsid w:val="00DE11E6"/>
    <w:rsid w:val="00DE7C59"/>
    <w:rsid w:val="00DF77FC"/>
    <w:rsid w:val="00E02685"/>
    <w:rsid w:val="00E07482"/>
    <w:rsid w:val="00E2199C"/>
    <w:rsid w:val="00E46106"/>
    <w:rsid w:val="00E50CA1"/>
    <w:rsid w:val="00E52F08"/>
    <w:rsid w:val="00E67DAF"/>
    <w:rsid w:val="00E739E0"/>
    <w:rsid w:val="00E74FB3"/>
    <w:rsid w:val="00E935AC"/>
    <w:rsid w:val="00EB7D2C"/>
    <w:rsid w:val="00ED28AD"/>
    <w:rsid w:val="00F06840"/>
    <w:rsid w:val="00F178A8"/>
    <w:rsid w:val="00F21BB0"/>
    <w:rsid w:val="00F27980"/>
    <w:rsid w:val="00F327EC"/>
    <w:rsid w:val="00F775A6"/>
    <w:rsid w:val="00F9160B"/>
    <w:rsid w:val="00FB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034D7-E448-4FC4-8898-FF2E0329D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3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F051B0449CF4F529575C446C6538F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0FB582-98FF-47F0-A88F-BAE8F0180762}"/>
      </w:docPartPr>
      <w:docPartBody>
        <w:p w:rsidR="005E3331" w:rsidRDefault="00FE5B7B">
          <w:pPr>
            <w:pStyle w:val="CF051B0449CF4F529575C446C6538F0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B7B"/>
    <w:rsid w:val="001021BF"/>
    <w:rsid w:val="00150DF2"/>
    <w:rsid w:val="00286FC5"/>
    <w:rsid w:val="003C2846"/>
    <w:rsid w:val="004924A8"/>
    <w:rsid w:val="005D0A56"/>
    <w:rsid w:val="005E3331"/>
    <w:rsid w:val="00785A48"/>
    <w:rsid w:val="00A45DC0"/>
    <w:rsid w:val="00B705EB"/>
    <w:rsid w:val="00BA7C83"/>
    <w:rsid w:val="00BE51CB"/>
    <w:rsid w:val="00D37655"/>
    <w:rsid w:val="00D91CAD"/>
    <w:rsid w:val="00DB397B"/>
    <w:rsid w:val="00F03C27"/>
    <w:rsid w:val="00FC3401"/>
    <w:rsid w:val="00FC5FD6"/>
    <w:rsid w:val="00FE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F051B0449CF4F529575C446C6538F0C">
    <w:name w:val="CF051B0449CF4F529575C446C6538F0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</TotalTime>
  <Pages>10</Pages>
  <Words>2743</Words>
  <Characters>15640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18347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Скрипченко+</dc:creator>
  <cp:keywords/>
  <dc:description>ZO21.11.2025 SA24.11.2025 SA24.11.2025EQ25.11.2025EQ25.11.2025 AM25.11.2025 DE25.11.2025 DE25.11.2025 EQ27.11.2025 EQ01.12.2025 SS02.12.2025 AM04.12.2025 AM04.12.2025 AM04.12.2025 DE05.12.2025 DE05.12.2025 DE05.12.2025 ZO05.12.2025 EQ05.12.2025</dc:description>
  <cp:lastModifiedBy>Гаврилова У.В.</cp:lastModifiedBy>
  <cp:revision>2</cp:revision>
  <cp:lastPrinted>2025-12-10T12:57:00Z</cp:lastPrinted>
  <dcterms:created xsi:type="dcterms:W3CDTF">2025-12-10T13:10:00Z</dcterms:created>
  <dcterms:modified xsi:type="dcterms:W3CDTF">2025-12-10T13:10:00Z</dcterms:modified>
</cp:coreProperties>
</file>