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3AD4BE3C84D451BB4AFB9BC79B45F8B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D4DB2" w:rsidRDefault="00545F85" w:rsidP="00D13EFF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3AD4BE3C84D451BB4AFB9BC79B45F8B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D4DB2" w:rsidRDefault="00ED4DB2" w:rsidP="00ED4DB2">
      <w:pPr>
        <w:pStyle w:val="1"/>
      </w:pPr>
      <w:r w:rsidRPr="00ED4DB2">
        <w:rPr>
          <w:szCs w:val="24"/>
        </w:rPr>
        <w:t xml:space="preserve">О Федеральном законе </w:t>
      </w:r>
      <w:r w:rsidRPr="00ED4DB2">
        <w:t xml:space="preserve">"О гарантиях социальной </w:t>
      </w:r>
    </w:p>
    <w:p w:rsidR="00ED4DB2" w:rsidRDefault="00ED4DB2" w:rsidP="00ED4DB2">
      <w:pPr>
        <w:pStyle w:val="2"/>
      </w:pPr>
      <w:r w:rsidRPr="00ED4DB2">
        <w:t xml:space="preserve">защиты отдельных категорий судей судов </w:t>
      </w:r>
    </w:p>
    <w:p w:rsidR="00ED4DB2" w:rsidRPr="00ED4DB2" w:rsidRDefault="00ED4DB2" w:rsidP="00ED4DB2">
      <w:pPr>
        <w:pStyle w:val="2"/>
        <w:rPr>
          <w:bCs/>
          <w:lang w:eastAsia="en-US"/>
        </w:rPr>
      </w:pPr>
      <w:r w:rsidRPr="00ED4DB2">
        <w:t>Донецкой Народной Республики"</w:t>
      </w:r>
    </w:p>
    <w:p w:rsidR="00ED4DB2" w:rsidRDefault="00ED4DB2" w:rsidP="00ED4DB2">
      <w:pPr>
        <w:pStyle w:val="2"/>
        <w:rPr>
          <w:rFonts w:cs="Arial"/>
        </w:rPr>
      </w:pPr>
    </w:p>
    <w:p w:rsidR="00ED4DB2" w:rsidRDefault="00ED4DB2" w:rsidP="00ED4DB2">
      <w:pPr>
        <w:pStyle w:val="2"/>
        <w:rPr>
          <w:rFonts w:cs="Arial"/>
        </w:rPr>
      </w:pPr>
    </w:p>
    <w:p w:rsidR="00ED4DB2" w:rsidRPr="00ED4DB2" w:rsidRDefault="00ED4DB2" w:rsidP="00ED4DB2">
      <w:pPr>
        <w:pStyle w:val="2"/>
        <w:rPr>
          <w:rFonts w:cs="Arial"/>
        </w:rPr>
      </w:pPr>
    </w:p>
    <w:p w:rsidR="00ED4DB2" w:rsidRDefault="00ED4DB2" w:rsidP="00ED4DB2">
      <w:r w:rsidRPr="00ED4DB2">
        <w:rPr>
          <w:rFonts w:cs="Arial"/>
        </w:rPr>
        <w:t xml:space="preserve">Рассмотрев принятый Государственной Думой Федерального Собрания Российской Федерации 24 марта 2026 года Федеральный </w:t>
      </w:r>
      <w:r w:rsidRPr="00ED4DB2">
        <w:t>закон "О гарантиях социальной защиты отдельных категорий судей судов Донецкой Народной Республики"</w:t>
      </w:r>
      <w:r w:rsidRPr="00ED4DB2">
        <w:rPr>
          <w:bCs/>
          <w:spacing w:val="-2"/>
        </w:rPr>
        <w:t xml:space="preserve"> </w:t>
      </w:r>
      <w:r>
        <w:rPr>
          <w:bCs/>
          <w:spacing w:val="-2"/>
        </w:rPr>
        <w:br/>
      </w:r>
      <w:r w:rsidRPr="00ED4DB2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D4DB2" w:rsidRDefault="00ED4DB2" w:rsidP="00ED4DB2"/>
    <w:p w:rsidR="00ED4DB2" w:rsidRPr="00ED4DB2" w:rsidRDefault="00ED4DB2" w:rsidP="00ED4DB2">
      <w:pPr>
        <w:rPr>
          <w:rFonts w:cs="Arial"/>
          <w:szCs w:val="24"/>
        </w:rPr>
      </w:pPr>
      <w:r w:rsidRPr="00ED4DB2">
        <w:rPr>
          <w:szCs w:val="24"/>
        </w:rPr>
        <w:t>1. Одобрить Федеральный закон</w:t>
      </w:r>
      <w:r w:rsidRPr="00ED4DB2">
        <w:rPr>
          <w:bCs/>
        </w:rPr>
        <w:t xml:space="preserve"> </w:t>
      </w:r>
      <w:r w:rsidRPr="00ED4DB2">
        <w:t>"О гарантиях социальной защиты отдельных категорий судей судов Донецкой Народной Республики".</w:t>
      </w:r>
    </w:p>
    <w:p w:rsidR="00ED4DB2" w:rsidRPr="00ED4DB2" w:rsidRDefault="00ED4DB2" w:rsidP="00ED4DB2">
      <w:pPr>
        <w:rPr>
          <w:rFonts w:cs="Arial"/>
          <w:szCs w:val="24"/>
        </w:rPr>
      </w:pPr>
      <w:r w:rsidRPr="00ED4DB2">
        <w:rPr>
          <w:rFonts w:cs="Arial"/>
          <w:szCs w:val="24"/>
        </w:rPr>
        <w:t>2. Настоящее постановление вступает в силу со дня его принятия.</w:t>
      </w:r>
    </w:p>
    <w:p w:rsidR="00ED4DB2" w:rsidRDefault="00ED4DB2" w:rsidP="00ED4DB2">
      <w:pPr>
        <w:rPr>
          <w:rFonts w:cs="Arial"/>
          <w:szCs w:val="24"/>
        </w:rPr>
      </w:pPr>
    </w:p>
    <w:p w:rsidR="00ED4DB2" w:rsidRPr="00ED4DB2" w:rsidRDefault="00ED4DB2" w:rsidP="00ED4DB2">
      <w:pPr>
        <w:rPr>
          <w:rFonts w:cs="Arial"/>
          <w:szCs w:val="24"/>
        </w:rPr>
      </w:pPr>
    </w:p>
    <w:p w:rsidR="00ED4DB2" w:rsidRPr="00ED4DB2" w:rsidRDefault="00ED4DB2" w:rsidP="00ED4DB2">
      <w:pPr>
        <w:rPr>
          <w:szCs w:val="24"/>
        </w:rPr>
      </w:pPr>
    </w:p>
    <w:p w:rsidR="00D13EFF" w:rsidRDefault="00D13EFF" w:rsidP="00127DB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f"/>
      </w:pPr>
    </w:p>
    <w:p w:rsidR="00127DB0" w:rsidRDefault="00127DB0" w:rsidP="00127DB0">
      <w:pPr>
        <w:pStyle w:val="ac"/>
      </w:pPr>
      <w:r>
        <w:t>Москва</w:t>
      </w:r>
    </w:p>
    <w:p w:rsidR="00127DB0" w:rsidRDefault="00127DB0" w:rsidP="00127DB0">
      <w:pPr>
        <w:pStyle w:val="ac"/>
      </w:pPr>
      <w:r>
        <w:t>1 апреля 2026 года</w:t>
      </w:r>
    </w:p>
    <w:p w:rsidR="00127DB0" w:rsidRDefault="00127DB0" w:rsidP="00127DB0">
      <w:pPr>
        <w:pStyle w:val="af"/>
      </w:pPr>
      <w:r>
        <w:t>№ 11</w:t>
      </w:r>
      <w:r>
        <w:rPr>
          <w:lang w:val="en-US"/>
        </w:rPr>
        <w:t>0</w:t>
      </w:r>
      <w:r>
        <w:t>-СФ</w:t>
      </w:r>
    </w:p>
    <w:sectPr w:rsidR="00127DB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459" w:rsidRDefault="00E46459">
      <w:pPr>
        <w:spacing w:line="240" w:lineRule="auto"/>
      </w:pPr>
      <w:r>
        <w:separator/>
      </w:r>
    </w:p>
  </w:endnote>
  <w:endnote w:type="continuationSeparator" w:id="0">
    <w:p w:rsidR="00E46459" w:rsidRDefault="00E464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D2E7A10-DCA8-4B65-9772-CBB080635E0B}"/>
    <w:embedBold r:id="rId2" w:fontKey="{1A6CBBB8-3A1B-428E-B9A3-BF0454CA4C7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198DDAE-D6D5-4CA9-AB8C-A97F73D2A7C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D13EF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27DB0">
      <w:rPr>
        <w:noProof/>
      </w:rPr>
      <w:t>de4114.docx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2A6BAD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27DB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13EFF" w:rsidRDefault="00D13EFF" w:rsidP="00D13EF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27DB0">
      <w:rPr>
        <w:noProof/>
      </w:rPr>
      <w:t>de4114.docx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27DB0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459" w:rsidRDefault="00E46459">
      <w:pPr>
        <w:spacing w:line="240" w:lineRule="auto"/>
      </w:pPr>
      <w:r>
        <w:separator/>
      </w:r>
    </w:p>
  </w:footnote>
  <w:footnote w:type="continuationSeparator" w:id="0">
    <w:p w:rsidR="00E46459" w:rsidRDefault="00E464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27DB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21C"/>
    <w:rsid w:val="000D3F67"/>
    <w:rsid w:val="001057BD"/>
    <w:rsid w:val="00127DB0"/>
    <w:rsid w:val="00205211"/>
    <w:rsid w:val="002623D0"/>
    <w:rsid w:val="002A1E3D"/>
    <w:rsid w:val="002A6BA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AE3C55"/>
    <w:rsid w:val="00B07D98"/>
    <w:rsid w:val="00B30B27"/>
    <w:rsid w:val="00B33546"/>
    <w:rsid w:val="00B67711"/>
    <w:rsid w:val="00CF27C2"/>
    <w:rsid w:val="00CF731B"/>
    <w:rsid w:val="00D13EFF"/>
    <w:rsid w:val="00DA769E"/>
    <w:rsid w:val="00E02685"/>
    <w:rsid w:val="00E46459"/>
    <w:rsid w:val="00ED4DB2"/>
    <w:rsid w:val="00F178A8"/>
    <w:rsid w:val="00F21BB0"/>
    <w:rsid w:val="00F9160B"/>
    <w:rsid w:val="00FE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95E997-F31F-41C0-A2DC-84B6B0907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2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3AD4BE3C84D451BB4AFB9BC79B45F8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2E7EFAF-F7E7-47D4-8FF9-33B2D890DF24}"/>
      </w:docPartPr>
      <w:docPartBody>
        <w:p w:rsidR="00FA3423" w:rsidRDefault="00FA3423">
          <w:pPr>
            <w:pStyle w:val="83AD4BE3C84D451BB4AFB9BC79B45F8B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423"/>
    <w:rsid w:val="00D93CA0"/>
    <w:rsid w:val="00EF366B"/>
    <w:rsid w:val="00FA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3AD4BE3C84D451BB4AFB9BC79B45F8B">
    <w:name w:val="83AD4BE3C84D451BB4AFB9BC79B45F8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DE27.03.2026 QA30.03.2026 </dc:description>
  <cp:lastModifiedBy>Кучерова О.М.</cp:lastModifiedBy>
  <cp:revision>4</cp:revision>
  <cp:lastPrinted>2026-03-31T13:37:00Z</cp:lastPrinted>
  <dcterms:created xsi:type="dcterms:W3CDTF">2026-03-27T07:26:00Z</dcterms:created>
  <dcterms:modified xsi:type="dcterms:W3CDTF">2026-04-01T06:53:00Z</dcterms:modified>
</cp:coreProperties>
</file>