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08C9E0405E514E7F84BD59C3DF1C1174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3F3A04" w:rsidRDefault="00545F85" w:rsidP="003F3A04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08C9E0405E514E7F84BD59C3DF1C1174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3F3A04" w:rsidRDefault="003F3A04" w:rsidP="003F3A04">
      <w:pPr>
        <w:pStyle w:val="1"/>
      </w:pPr>
      <w:r w:rsidRPr="008809CF">
        <w:rPr>
          <w:szCs w:val="28"/>
        </w:rPr>
        <w:t xml:space="preserve">О Федеральном конституционном законе </w:t>
      </w:r>
      <w:r w:rsidRPr="00411471">
        <w:rPr>
          <w:szCs w:val="28"/>
        </w:rPr>
        <w:t>"</w:t>
      </w:r>
      <w:r w:rsidRPr="00411471">
        <w:t xml:space="preserve">О внесении изменений </w:t>
      </w:r>
    </w:p>
    <w:p w:rsidR="003F3A04" w:rsidRDefault="003F3A04" w:rsidP="003F3A04">
      <w:pPr>
        <w:pStyle w:val="2"/>
      </w:pPr>
      <w:r w:rsidRPr="00411471">
        <w:t>в статьи 19</w:t>
      </w:r>
      <w:r w:rsidRPr="00411471">
        <w:rPr>
          <w:vertAlign w:val="superscript"/>
        </w:rPr>
        <w:t>1</w:t>
      </w:r>
      <w:r w:rsidRPr="00411471">
        <w:t xml:space="preserve"> и 20 Федерального конституционного закона </w:t>
      </w:r>
    </w:p>
    <w:p w:rsidR="003F3A04" w:rsidRDefault="003F3A04" w:rsidP="003F3A04">
      <w:pPr>
        <w:pStyle w:val="2"/>
      </w:pPr>
      <w:r w:rsidRPr="00411471">
        <w:t xml:space="preserve">"О судебной системе Российской Федерации" </w:t>
      </w:r>
    </w:p>
    <w:p w:rsidR="003F3A04" w:rsidRDefault="003F3A04" w:rsidP="003F3A04">
      <w:pPr>
        <w:pStyle w:val="2"/>
      </w:pPr>
      <w:r w:rsidRPr="00411471">
        <w:t xml:space="preserve">и Федеральный конституционный закон </w:t>
      </w:r>
    </w:p>
    <w:p w:rsidR="003F3A04" w:rsidRDefault="003F3A04" w:rsidP="003F3A04">
      <w:pPr>
        <w:pStyle w:val="2"/>
        <w:rPr>
          <w:szCs w:val="28"/>
        </w:rPr>
      </w:pPr>
      <w:r w:rsidRPr="00411471">
        <w:t>"О судах общей юрисдикции в Российской Федерации</w:t>
      </w:r>
      <w:r w:rsidRPr="00411471">
        <w:rPr>
          <w:szCs w:val="28"/>
        </w:rPr>
        <w:t>"</w:t>
      </w:r>
    </w:p>
    <w:p w:rsidR="003F3A04" w:rsidRDefault="003F3A04" w:rsidP="003F3A04">
      <w:pPr>
        <w:pStyle w:val="2"/>
        <w:rPr>
          <w:szCs w:val="28"/>
        </w:rPr>
      </w:pPr>
    </w:p>
    <w:p w:rsidR="003F3A04" w:rsidRDefault="003F3A04" w:rsidP="003F3A04">
      <w:pPr>
        <w:pStyle w:val="2"/>
        <w:rPr>
          <w:szCs w:val="28"/>
        </w:rPr>
      </w:pPr>
    </w:p>
    <w:p w:rsidR="003F3A04" w:rsidRPr="00411471" w:rsidRDefault="003F3A04" w:rsidP="003F3A04">
      <w:pPr>
        <w:pStyle w:val="2"/>
        <w:rPr>
          <w:szCs w:val="28"/>
        </w:rPr>
      </w:pPr>
    </w:p>
    <w:p w:rsidR="003F3A04" w:rsidRPr="00275F05" w:rsidRDefault="003F3A04" w:rsidP="003F3A04">
      <w:pPr>
        <w:rPr>
          <w:bCs/>
        </w:rPr>
      </w:pPr>
      <w:r w:rsidRPr="00A63698">
        <w:t xml:space="preserve">Рассмотрев одобренный Государственной Думой Федерального </w:t>
      </w:r>
      <w:r w:rsidRPr="00411471">
        <w:t xml:space="preserve">Собрания Российской Федерации 24 марта </w:t>
      </w:r>
      <w:r w:rsidR="00CA730F">
        <w:t>2026</w:t>
      </w:r>
      <w:r w:rsidR="00CA730F">
        <w:rPr>
          <w:lang w:val="en-US"/>
        </w:rPr>
        <w:t> </w:t>
      </w:r>
      <w:r w:rsidRPr="00411471">
        <w:t xml:space="preserve">года Федеральный конституционный закон </w:t>
      </w:r>
      <w:r w:rsidRPr="00411471">
        <w:rPr>
          <w:bCs/>
        </w:rPr>
        <w:t>"О внесении изменений в статьи 19</w:t>
      </w:r>
      <w:r w:rsidRPr="00411471">
        <w:rPr>
          <w:bCs/>
          <w:vertAlign w:val="superscript"/>
        </w:rPr>
        <w:t>1</w:t>
      </w:r>
      <w:r w:rsidRPr="00411471">
        <w:rPr>
          <w:bCs/>
        </w:rPr>
        <w:t xml:space="preserve"> и 20 Федерального конституционного закона "О</w:t>
      </w:r>
      <w:r>
        <w:rPr>
          <w:bCs/>
        </w:rPr>
        <w:t> </w:t>
      </w:r>
      <w:r w:rsidRPr="00411471">
        <w:rPr>
          <w:bCs/>
        </w:rPr>
        <w:t>судебной системе Российской Федерации" и Федеральный конституционный закон "О судах общей юрисдикции в Российской Федерации"</w:t>
      </w:r>
      <w:r w:rsidRPr="00E41FBC">
        <w:t xml:space="preserve"> в соответствии с частью 2 статьи 108 Конституции Российской</w:t>
      </w:r>
      <w:r w:rsidRPr="00B72287">
        <w:t xml:space="preserve"> Федерации</w:t>
      </w:r>
      <w:r w:rsidRPr="00A63698">
        <w:t>, Совет Федерации Федерального Собрания Российской Федерации</w:t>
      </w:r>
      <w:r>
        <w:t xml:space="preserve"> </w:t>
      </w:r>
      <w:r w:rsidRPr="00A63698">
        <w:t xml:space="preserve"> </w:t>
      </w:r>
      <w:r w:rsidRPr="00A63698">
        <w:rPr>
          <w:b/>
          <w:spacing w:val="60"/>
        </w:rPr>
        <w:t>постановляет:</w:t>
      </w:r>
    </w:p>
    <w:p w:rsidR="003F3A04" w:rsidRDefault="003F3A04" w:rsidP="003F3A04"/>
    <w:p w:rsidR="003F3A04" w:rsidRPr="00275F05" w:rsidRDefault="003F3A04" w:rsidP="003F3A04">
      <w:pPr>
        <w:rPr>
          <w:bCs/>
        </w:rPr>
      </w:pPr>
      <w:r w:rsidRPr="00C739AC">
        <w:t xml:space="preserve">1. Одобрить Федеральный </w:t>
      </w:r>
      <w:r>
        <w:t xml:space="preserve">конституционный закон </w:t>
      </w:r>
      <w:r w:rsidRPr="00275F05">
        <w:rPr>
          <w:bCs/>
        </w:rPr>
        <w:t>"</w:t>
      </w:r>
      <w:r w:rsidRPr="00411471">
        <w:rPr>
          <w:bCs/>
        </w:rPr>
        <w:t>О</w:t>
      </w:r>
      <w:r>
        <w:rPr>
          <w:bCs/>
        </w:rPr>
        <w:t> </w:t>
      </w:r>
      <w:r w:rsidRPr="00411471">
        <w:rPr>
          <w:bCs/>
        </w:rPr>
        <w:t>внесении изменений в статьи 19</w:t>
      </w:r>
      <w:r w:rsidRPr="00411471">
        <w:rPr>
          <w:bCs/>
          <w:vertAlign w:val="superscript"/>
        </w:rPr>
        <w:t>1</w:t>
      </w:r>
      <w:r w:rsidRPr="00411471">
        <w:rPr>
          <w:bCs/>
        </w:rPr>
        <w:t xml:space="preserve"> и 20 Федерального конституционного закона "О судебной системе Российской Федерации" и Федеральный конституционный закон "О судах общей юрисдикции в Российской Федерации</w:t>
      </w:r>
      <w:r w:rsidRPr="00275F05">
        <w:rPr>
          <w:bCs/>
        </w:rPr>
        <w:t>"</w:t>
      </w:r>
      <w:r w:rsidRPr="00B72287">
        <w:t>.</w:t>
      </w:r>
    </w:p>
    <w:p w:rsidR="003F3A04" w:rsidRPr="00275F05" w:rsidRDefault="003F3A04" w:rsidP="003F3A04">
      <w:pPr>
        <w:rPr>
          <w:bCs/>
        </w:rPr>
      </w:pPr>
      <w:r>
        <w:t xml:space="preserve">2. Считать принятым </w:t>
      </w:r>
      <w:r w:rsidRPr="0015408D">
        <w:t xml:space="preserve">Федеральный конституционный закон </w:t>
      </w:r>
      <w:r w:rsidRPr="00275F05">
        <w:rPr>
          <w:bCs/>
        </w:rPr>
        <w:t>"</w:t>
      </w:r>
      <w:r w:rsidRPr="00411471">
        <w:rPr>
          <w:bCs/>
        </w:rPr>
        <w:t>О внесении изменений в статьи 19</w:t>
      </w:r>
      <w:r w:rsidRPr="00411471">
        <w:rPr>
          <w:bCs/>
          <w:vertAlign w:val="superscript"/>
        </w:rPr>
        <w:t>1</w:t>
      </w:r>
      <w:r w:rsidRPr="00411471">
        <w:rPr>
          <w:bCs/>
        </w:rPr>
        <w:t xml:space="preserve"> и 20 Федерального конституционного закона "О судебной системе Российской Федерации" и Федеральный конституционный закон "О судах общей юрисдикции в Российской Федерации</w:t>
      </w:r>
      <w:r w:rsidRPr="00275F05">
        <w:rPr>
          <w:bCs/>
        </w:rPr>
        <w:t>"</w:t>
      </w:r>
      <w:r>
        <w:t>.</w:t>
      </w:r>
    </w:p>
    <w:p w:rsidR="003F3A04" w:rsidRDefault="003F3A04" w:rsidP="003F3A04">
      <w:r>
        <w:lastRenderedPageBreak/>
        <w:t>3. Настоящее постановление вступает в силу со дня его принятия.</w:t>
      </w:r>
    </w:p>
    <w:p w:rsidR="003F3A04" w:rsidRDefault="003F3A04" w:rsidP="003F3A04"/>
    <w:p w:rsidR="003F3A04" w:rsidRDefault="003F3A04" w:rsidP="003F3A04"/>
    <w:p w:rsidR="003F3A04" w:rsidRDefault="003F3A04" w:rsidP="003F3A04"/>
    <w:p w:rsidR="00B36463" w:rsidRDefault="00B36463" w:rsidP="00D24AC7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545F85" w:rsidRDefault="00545F85" w:rsidP="00545F85">
      <w:pPr>
        <w:pStyle w:val="ac"/>
      </w:pPr>
    </w:p>
    <w:p w:rsidR="00D24AC7" w:rsidRDefault="00D24AC7" w:rsidP="00D24AC7">
      <w:pPr>
        <w:pStyle w:val="af"/>
      </w:pPr>
      <w:r>
        <w:t>Москва</w:t>
      </w:r>
    </w:p>
    <w:p w:rsidR="00D24AC7" w:rsidRDefault="00D24AC7" w:rsidP="00D24AC7">
      <w:pPr>
        <w:pStyle w:val="af"/>
      </w:pPr>
      <w:r>
        <w:t>1 апреля 2026 года</w:t>
      </w:r>
    </w:p>
    <w:p w:rsidR="00545F85" w:rsidRDefault="00D24AC7" w:rsidP="00D24AC7">
      <w:pPr>
        <w:pStyle w:val="af"/>
      </w:pPr>
      <w:r>
        <w:t>№ 104-СФ</w:t>
      </w:r>
    </w:p>
    <w:sectPr w:rsidR="00545F85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D4061" w:rsidRDefault="002D4061">
      <w:pPr>
        <w:spacing w:line="240" w:lineRule="auto"/>
      </w:pPr>
      <w:r>
        <w:separator/>
      </w:r>
    </w:p>
  </w:endnote>
  <w:endnote w:type="continuationSeparator" w:id="0">
    <w:p w:rsidR="002D4061" w:rsidRDefault="002D406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CF1D96D8-E142-4C7D-AEFC-C91A6AC89171}"/>
    <w:embedBold r:id="rId2" w:fontKey="{135900BB-0D05-4E5C-A0A3-86B1E3524CC3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88E45B9B-3445-41BE-A3BC-356AA574DAD2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B36463" w:rsidRDefault="00B36463" w:rsidP="00B36463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D24AC7">
      <w:rPr>
        <w:noProof/>
      </w:rPr>
      <w:t>eq11604.docx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D24AC7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B36463" w:rsidRDefault="00B36463" w:rsidP="00B36463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D24AC7">
      <w:rPr>
        <w:noProof/>
      </w:rPr>
      <w:t>eq11604.docx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D24AC7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D4061" w:rsidRDefault="002D4061">
      <w:pPr>
        <w:spacing w:line="240" w:lineRule="auto"/>
      </w:pPr>
      <w:r>
        <w:separator/>
      </w:r>
    </w:p>
  </w:footnote>
  <w:footnote w:type="continuationSeparator" w:id="0">
    <w:p w:rsidR="002D4061" w:rsidRDefault="002D406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41624B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TrueTypeFonts/>
  <w:saveSubsetFonts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7FF9"/>
    <w:rsid w:val="000A7FF9"/>
    <w:rsid w:val="000D3F67"/>
    <w:rsid w:val="001057BD"/>
    <w:rsid w:val="00205211"/>
    <w:rsid w:val="002623D0"/>
    <w:rsid w:val="002A1E3D"/>
    <w:rsid w:val="002B772D"/>
    <w:rsid w:val="002D045B"/>
    <w:rsid w:val="002D4061"/>
    <w:rsid w:val="003114B9"/>
    <w:rsid w:val="003273F1"/>
    <w:rsid w:val="0035125E"/>
    <w:rsid w:val="003F3A04"/>
    <w:rsid w:val="0041624B"/>
    <w:rsid w:val="00423816"/>
    <w:rsid w:val="004A68AB"/>
    <w:rsid w:val="00505068"/>
    <w:rsid w:val="00545F85"/>
    <w:rsid w:val="005B2AEB"/>
    <w:rsid w:val="00720496"/>
    <w:rsid w:val="00723EF8"/>
    <w:rsid w:val="0078182C"/>
    <w:rsid w:val="00885B74"/>
    <w:rsid w:val="00910EF7"/>
    <w:rsid w:val="00997F4C"/>
    <w:rsid w:val="00A82E08"/>
    <w:rsid w:val="00AA344E"/>
    <w:rsid w:val="00B07D98"/>
    <w:rsid w:val="00B30B27"/>
    <w:rsid w:val="00B33546"/>
    <w:rsid w:val="00B36463"/>
    <w:rsid w:val="00B67711"/>
    <w:rsid w:val="00CA730F"/>
    <w:rsid w:val="00CF27C2"/>
    <w:rsid w:val="00CF731B"/>
    <w:rsid w:val="00D24AC7"/>
    <w:rsid w:val="00DA769E"/>
    <w:rsid w:val="00E02685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E72FB5D-6A30-4E2C-83F4-E57B0449F4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  <w:style w:type="paragraph" w:styleId="21">
    <w:name w:val="Body Text Indent 2"/>
    <w:basedOn w:val="a"/>
    <w:link w:val="22"/>
    <w:rsid w:val="003F3A04"/>
    <w:pPr>
      <w:overflowPunct/>
      <w:autoSpaceDE/>
      <w:autoSpaceDN/>
      <w:adjustRightInd/>
      <w:spacing w:line="240" w:lineRule="auto"/>
      <w:ind w:left="0" w:firstLine="720"/>
      <w:textAlignment w:val="auto"/>
    </w:pPr>
    <w:rPr>
      <w:szCs w:val="24"/>
    </w:rPr>
  </w:style>
  <w:style w:type="character" w:customStyle="1" w:styleId="22">
    <w:name w:val="Основной текст с отступом 2 Знак"/>
    <w:basedOn w:val="a0"/>
    <w:link w:val="21"/>
    <w:rsid w:val="003F3A04"/>
    <w:rPr>
      <w:rFonts w:ascii="NTHarmonica" w:hAnsi="NTHarmonica" w:cs="Times New Roman"/>
      <w:sz w:val="28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672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86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08C9E0405E514E7F84BD59C3DF1C117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A3294D6-DC3C-42EE-A342-6C46B20EAF27}"/>
      </w:docPartPr>
      <w:docPartBody>
        <w:p w:rsidR="00B65618" w:rsidRDefault="00B65618">
          <w:pPr>
            <w:pStyle w:val="08C9E0405E514E7F84BD59C3DF1C1174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5618"/>
    <w:rsid w:val="001F5861"/>
    <w:rsid w:val="00B65618"/>
    <w:rsid w:val="00BD56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08C9E0405E514E7F84BD59C3DF1C1174">
    <w:name w:val="08C9E0405E514E7F84BD59C3DF1C117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3</TotalTime>
  <Pages>2</Pages>
  <Words>228</Words>
  <Characters>1301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1526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конституционному законодательству и государственному строительству</dc:subject>
  <dc:creator>Заказчик - ГОреликова+</dc:creator>
  <cp:keywords/>
  <dc:description>EQ27.03.2026 SA30.03.2026 QA30.03.2026 </dc:description>
  <cp:lastModifiedBy>Кучерова О.М.</cp:lastModifiedBy>
  <cp:revision>5</cp:revision>
  <cp:lastPrinted>2026-03-31T13:45:00Z</cp:lastPrinted>
  <dcterms:created xsi:type="dcterms:W3CDTF">2026-03-27T07:31:00Z</dcterms:created>
  <dcterms:modified xsi:type="dcterms:W3CDTF">2026-04-01T06:52:00Z</dcterms:modified>
</cp:coreProperties>
</file>