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DD3E8450E3744064908E5369A1A0F562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BE41E9" w:rsidRDefault="00545F85" w:rsidP="00BE41E9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DD3E8450E3744064908E5369A1A0F562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BE41E9" w:rsidRDefault="00BE41E9" w:rsidP="00BE41E9">
      <w:pPr>
        <w:pStyle w:val="1"/>
      </w:pPr>
      <w:r>
        <w:t xml:space="preserve">О Федеральном законе "О внесении изменений </w:t>
      </w:r>
    </w:p>
    <w:p w:rsidR="00BE41E9" w:rsidRDefault="00BE41E9" w:rsidP="00BE41E9">
      <w:pPr>
        <w:pStyle w:val="2"/>
      </w:pPr>
      <w:r>
        <w:t>в отдельные законодательные акты Российской Федерации"</w:t>
      </w:r>
    </w:p>
    <w:p w:rsidR="00BE41E9" w:rsidRDefault="00BE41E9" w:rsidP="00BE41E9">
      <w:pPr>
        <w:pStyle w:val="2"/>
      </w:pPr>
    </w:p>
    <w:p w:rsidR="00BE41E9" w:rsidRDefault="00BE41E9" w:rsidP="00BE41E9">
      <w:pPr>
        <w:pStyle w:val="2"/>
      </w:pPr>
    </w:p>
    <w:p w:rsidR="00BE41E9" w:rsidRDefault="00BE41E9" w:rsidP="00BE41E9">
      <w:pPr>
        <w:pStyle w:val="2"/>
      </w:pPr>
    </w:p>
    <w:p w:rsidR="00BE41E9" w:rsidRDefault="00BE41E9">
      <w:r>
        <w:t xml:space="preserve">Рассмотрев принятый Государственной Думой Федерального Собрания Российской Федерации 21 апреля 2026 года Федеральный закон "О внесении изменений в отдельные законодательные акты Российской Федерации" </w:t>
      </w:r>
      <w:r>
        <w:br/>
        <w:t xml:space="preserve">(проект № 709876-8) в соответствии со статьей 106 Конституции Российской Федерации, Совет Федерации Федерального Собрания Российской Федерации  </w:t>
      </w:r>
      <w:bookmarkStart w:id="0" w:name="_GoBack"/>
      <w:bookmarkEnd w:id="0"/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BE41E9" w:rsidRDefault="00BE41E9"/>
    <w:p w:rsidR="00BE41E9" w:rsidRDefault="00BE41E9" w:rsidP="00BE41E9">
      <w:r>
        <w:t xml:space="preserve">1. Одобрить Федеральный закон </w:t>
      </w:r>
      <w:r w:rsidRPr="00786360">
        <w:t>"</w:t>
      </w:r>
      <w:r>
        <w:t xml:space="preserve">О внесении изменений </w:t>
      </w:r>
      <w:r>
        <w:br/>
        <w:t>в отдельные законодательные акты Российской Федерации</w:t>
      </w:r>
      <w:r w:rsidRPr="00786360">
        <w:t>"</w:t>
      </w:r>
      <w:r>
        <w:t>.</w:t>
      </w:r>
    </w:p>
    <w:p w:rsidR="00BE41E9" w:rsidRDefault="00BE41E9" w:rsidP="00BE41E9">
      <w:r>
        <w:t>2. Настоящее постановление вступает в силу со дня его принятия.</w:t>
      </w:r>
    </w:p>
    <w:p w:rsidR="00BE41E9" w:rsidRDefault="00BE41E9" w:rsidP="00BE41E9"/>
    <w:p w:rsidR="00BE41E9" w:rsidRDefault="00BE41E9" w:rsidP="00BE41E9"/>
    <w:p w:rsidR="00BE41E9" w:rsidRDefault="00BE41E9" w:rsidP="00BE41E9"/>
    <w:p w:rsidR="000D059A" w:rsidRDefault="00BE41E9" w:rsidP="00AD3DEA">
      <w:pPr>
        <w:pStyle w:val="11"/>
      </w:pPr>
      <w:r w:rsidRPr="001E401A">
        <w:t>Председатель</w:t>
      </w:r>
      <w:r w:rsidRPr="001E401A">
        <w:br/>
        <w:t>Совета Федерации</w:t>
      </w:r>
      <w:r w:rsidRPr="001E401A">
        <w:br/>
        <w:t>Федерального Собрания</w:t>
      </w:r>
      <w:r w:rsidRPr="001E401A">
        <w:br/>
        <w:t>Российской Федерации</w:t>
      </w:r>
      <w:r w:rsidRPr="001E401A">
        <w:tab/>
      </w:r>
      <w:r w:rsidRPr="001E401A">
        <w:tab/>
      </w:r>
      <w:r w:rsidR="000D059A">
        <w:t>В.И. МАТВИЕНКО</w:t>
      </w:r>
    </w:p>
    <w:p w:rsidR="00545F85" w:rsidRDefault="00545F85" w:rsidP="00BE41E9">
      <w:pPr>
        <w:pStyle w:val="ac"/>
      </w:pPr>
    </w:p>
    <w:p w:rsidR="00545F85" w:rsidRDefault="00545F85" w:rsidP="00545F85">
      <w:pPr>
        <w:pStyle w:val="ac"/>
      </w:pPr>
    </w:p>
    <w:p w:rsidR="00AD3DEA" w:rsidRPr="00AD3DEA" w:rsidRDefault="00AD3DEA" w:rsidP="00AD3DEA">
      <w:pPr>
        <w:pStyle w:val="ac"/>
      </w:pPr>
      <w:r w:rsidRPr="00AD3DEA">
        <w:t>Москва</w:t>
      </w:r>
      <w:r w:rsidRPr="00AD3DEA">
        <w:br/>
        <w:t>29 апреля 2026 года</w:t>
      </w:r>
    </w:p>
    <w:p w:rsidR="00545F85" w:rsidRDefault="00AD3DEA" w:rsidP="00AD3DEA">
      <w:pPr>
        <w:pStyle w:val="af"/>
      </w:pPr>
      <w:r w:rsidRPr="00AD3DEA">
        <w:t xml:space="preserve">№ </w:t>
      </w:r>
      <w:r>
        <w:t>158</w:t>
      </w:r>
      <w:r w:rsidRPr="00AD3DEA">
        <w:t>-СФ</w:t>
      </w: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47F19" w:rsidRDefault="00E47F19">
      <w:pPr>
        <w:spacing w:line="240" w:lineRule="auto"/>
      </w:pPr>
      <w:r>
        <w:separator/>
      </w:r>
    </w:p>
  </w:endnote>
  <w:endnote w:type="continuationSeparator" w:id="0">
    <w:p w:rsidR="00E47F19" w:rsidRDefault="00E47F1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2A783B5B-09DD-44EF-A24F-C82235FCF097}"/>
    <w:embedBold r:id="rId2" w:fontKey="{BC2598B1-1955-496D-A138-1CCEC15B03D6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30403E85-8040-4C04-9CBB-2A9B6B35D413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0D059A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AD3DEA">
      <w:rPr>
        <w:noProof/>
      </w:rPr>
      <w:t>eq11669.docx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964565">
      <w:rPr>
        <w:noProof/>
      </w:rPr>
      <w:t>29.04.26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AD3DEA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0D059A" w:rsidRDefault="000D059A" w:rsidP="000D059A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AD3DEA">
      <w:rPr>
        <w:noProof/>
      </w:rPr>
      <w:t>eq11669.docx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AD3DEA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47F19" w:rsidRDefault="00E47F19">
      <w:pPr>
        <w:spacing w:line="240" w:lineRule="auto"/>
      </w:pPr>
      <w:r>
        <w:separator/>
      </w:r>
    </w:p>
  </w:footnote>
  <w:footnote w:type="continuationSeparator" w:id="0">
    <w:p w:rsidR="00E47F19" w:rsidRDefault="00E47F1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AD3DEA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66FB"/>
    <w:rsid w:val="000D059A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3E59D2"/>
    <w:rsid w:val="00423816"/>
    <w:rsid w:val="004A68AB"/>
    <w:rsid w:val="00505068"/>
    <w:rsid w:val="00545F85"/>
    <w:rsid w:val="00574092"/>
    <w:rsid w:val="005B2AEB"/>
    <w:rsid w:val="00720496"/>
    <w:rsid w:val="00723EF8"/>
    <w:rsid w:val="0078182C"/>
    <w:rsid w:val="00885B74"/>
    <w:rsid w:val="00910EF7"/>
    <w:rsid w:val="00964565"/>
    <w:rsid w:val="00997F4C"/>
    <w:rsid w:val="009D66FB"/>
    <w:rsid w:val="00A82E08"/>
    <w:rsid w:val="00AA344E"/>
    <w:rsid w:val="00AD3DEA"/>
    <w:rsid w:val="00B07D98"/>
    <w:rsid w:val="00B30B27"/>
    <w:rsid w:val="00B33546"/>
    <w:rsid w:val="00B67711"/>
    <w:rsid w:val="00BE41E9"/>
    <w:rsid w:val="00CF27C2"/>
    <w:rsid w:val="00CF731B"/>
    <w:rsid w:val="00D04FA8"/>
    <w:rsid w:val="00DA769E"/>
    <w:rsid w:val="00E02685"/>
    <w:rsid w:val="00E47F19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EDE9206-EF65-4CF6-8717-C66C765A8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1750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0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D3E8450E3744064908E5369A1A0F56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3CFBF32-DE11-4B12-B304-2678266C3599}"/>
      </w:docPartPr>
      <w:docPartBody>
        <w:p w:rsidR="00522E49" w:rsidRDefault="00522E49">
          <w:pPr>
            <w:pStyle w:val="DD3E8450E3744064908E5369A1A0F562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2E49"/>
    <w:rsid w:val="00522E49"/>
    <w:rsid w:val="006052E3"/>
    <w:rsid w:val="00831EB4"/>
    <w:rsid w:val="00DB2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DD3E8450E3744064908E5369A1A0F562">
    <w:name w:val="DD3E8450E3744064908E5369A1A0F56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1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экономической политике</dc:subject>
  <dc:creator>Заказчик - Коптева+</dc:creator>
  <cp:keywords/>
  <dc:description>EQ24.04.2026 QA27.04.2026 </dc:description>
  <cp:lastModifiedBy>Жарков М.А.</cp:lastModifiedBy>
  <cp:revision>5</cp:revision>
  <cp:lastPrinted>2026-04-28T14:08:00Z</cp:lastPrinted>
  <dcterms:created xsi:type="dcterms:W3CDTF">2026-04-24T08:52:00Z</dcterms:created>
  <dcterms:modified xsi:type="dcterms:W3CDTF">2026-04-29T05:34:00Z</dcterms:modified>
</cp:coreProperties>
</file>