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48BE96A99634D62AEA1FE59C962165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C758E" w:rsidRDefault="00545F85" w:rsidP="005C758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48BE96A99634D62AEA1FE59C962165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C758E" w:rsidRDefault="005C758E" w:rsidP="005C758E">
      <w:pPr>
        <w:pStyle w:val="1"/>
      </w:pPr>
      <w:r w:rsidRPr="005C758E">
        <w:t xml:space="preserve">О Федеральном законе </w:t>
      </w:r>
      <w:r>
        <w:t>"</w:t>
      </w:r>
      <w:r w:rsidRPr="005C758E">
        <w:t xml:space="preserve">О внесении изменения </w:t>
      </w:r>
    </w:p>
    <w:p w:rsidR="005C758E" w:rsidRDefault="005C758E" w:rsidP="005C758E">
      <w:pPr>
        <w:pStyle w:val="2"/>
      </w:pPr>
      <w:r w:rsidRPr="005C758E">
        <w:t xml:space="preserve">в статью 4 Федерального закона "О внесении изменений </w:t>
      </w:r>
    </w:p>
    <w:p w:rsidR="00682B0F" w:rsidRDefault="005C758E" w:rsidP="005C758E">
      <w:pPr>
        <w:pStyle w:val="2"/>
      </w:pPr>
      <w:r w:rsidRPr="005C758E">
        <w:t xml:space="preserve">в Федеральный закон "О валютном регулировании </w:t>
      </w:r>
    </w:p>
    <w:p w:rsidR="00682B0F" w:rsidRDefault="005C758E" w:rsidP="005C758E">
      <w:pPr>
        <w:pStyle w:val="2"/>
      </w:pPr>
      <w:r w:rsidRPr="005C758E">
        <w:t xml:space="preserve">и валютном контроле", Федеральный закон </w:t>
      </w:r>
    </w:p>
    <w:p w:rsidR="00682B0F" w:rsidRDefault="005C758E" w:rsidP="005C758E">
      <w:pPr>
        <w:pStyle w:val="2"/>
      </w:pPr>
      <w:r>
        <w:t>"</w:t>
      </w:r>
      <w:r w:rsidRPr="005C758E">
        <w:t xml:space="preserve">Об основах государственного регулирования </w:t>
      </w:r>
    </w:p>
    <w:p w:rsidR="00682B0F" w:rsidRDefault="005C758E" w:rsidP="005C758E">
      <w:pPr>
        <w:pStyle w:val="2"/>
      </w:pPr>
      <w:r w:rsidRPr="005C758E">
        <w:t>внешнеторговой деятельности</w:t>
      </w:r>
      <w:r>
        <w:t>"</w:t>
      </w:r>
      <w:r w:rsidRPr="005C758E">
        <w:t xml:space="preserve"> и признании </w:t>
      </w:r>
    </w:p>
    <w:p w:rsidR="00682B0F" w:rsidRDefault="005C758E" w:rsidP="005C758E">
      <w:pPr>
        <w:pStyle w:val="2"/>
      </w:pPr>
      <w:r w:rsidRPr="005C758E">
        <w:t xml:space="preserve">утратившей силу части 3 статьи 2 Федерального закона </w:t>
      </w:r>
    </w:p>
    <w:p w:rsidR="00682B0F" w:rsidRDefault="005C758E" w:rsidP="005C758E">
      <w:pPr>
        <w:pStyle w:val="2"/>
      </w:pPr>
      <w:r w:rsidRPr="005C758E">
        <w:t xml:space="preserve">"О внесении изменений в Федеральный закон </w:t>
      </w:r>
    </w:p>
    <w:p w:rsidR="005C758E" w:rsidRPr="005C758E" w:rsidRDefault="005C758E" w:rsidP="005C758E">
      <w:pPr>
        <w:pStyle w:val="2"/>
      </w:pPr>
      <w:r w:rsidRPr="005C758E">
        <w:t>"О валютном регулировании и валютном контроле"</w:t>
      </w:r>
    </w:p>
    <w:p w:rsidR="005C758E" w:rsidRPr="005C758E" w:rsidRDefault="005C758E" w:rsidP="005C758E">
      <w:pPr>
        <w:pStyle w:val="2"/>
      </w:pPr>
    </w:p>
    <w:p w:rsidR="005C758E" w:rsidRDefault="005C758E" w:rsidP="005C758E">
      <w:pPr>
        <w:pStyle w:val="2"/>
      </w:pPr>
    </w:p>
    <w:p w:rsidR="005C758E" w:rsidRPr="005C758E" w:rsidRDefault="005C758E" w:rsidP="005C758E">
      <w:pPr>
        <w:pStyle w:val="2"/>
      </w:pPr>
    </w:p>
    <w:p w:rsidR="005C758E" w:rsidRDefault="005C758E">
      <w:r w:rsidRPr="005C758E">
        <w:t xml:space="preserve">Рассмотрев принятый Государственной Думой Федерального Собрания Российской Федерации 21 октября 2025 года Федеральный закон </w:t>
      </w:r>
      <w:r>
        <w:t>"</w:t>
      </w:r>
      <w:r w:rsidR="00682B0F">
        <w:rPr>
          <w:bCs/>
        </w:rPr>
        <w:t>О внесении изменения в статью 4 Федерального закона "О </w:t>
      </w:r>
      <w:r w:rsidRPr="005C758E">
        <w:rPr>
          <w:bCs/>
        </w:rPr>
        <w:t>внесении и</w:t>
      </w:r>
      <w:r w:rsidR="00682B0F">
        <w:rPr>
          <w:bCs/>
        </w:rPr>
        <w:t>зменений в Федеральный закон "О </w:t>
      </w:r>
      <w:r w:rsidRPr="005C758E">
        <w:rPr>
          <w:bCs/>
        </w:rPr>
        <w:t xml:space="preserve">валютном регулировании и валютном контроле", Федеральный закон </w:t>
      </w:r>
      <w:r>
        <w:rPr>
          <w:bCs/>
        </w:rPr>
        <w:t>"</w:t>
      </w:r>
      <w:r w:rsidR="00682B0F">
        <w:rPr>
          <w:bCs/>
        </w:rPr>
        <w:t>Об </w:t>
      </w:r>
      <w:r w:rsidRPr="005C758E">
        <w:rPr>
          <w:bCs/>
        </w:rPr>
        <w:t xml:space="preserve">основах государственного регулирования внешнеторговой деятельности" и </w:t>
      </w:r>
      <w:r w:rsidR="00682B0F">
        <w:rPr>
          <w:bCs/>
        </w:rPr>
        <w:t>признании утратившей силу части 3 статьи 2 Федерального закона "О </w:t>
      </w:r>
      <w:r w:rsidRPr="005C758E">
        <w:rPr>
          <w:bCs/>
        </w:rPr>
        <w:t xml:space="preserve">внесении изменений </w:t>
      </w:r>
      <w:r w:rsidR="00C41780">
        <w:rPr>
          <w:bCs/>
        </w:rPr>
        <w:br/>
      </w:r>
      <w:r w:rsidRPr="005C758E">
        <w:rPr>
          <w:bCs/>
        </w:rPr>
        <w:t xml:space="preserve">в Федеральный закон </w:t>
      </w:r>
      <w:r>
        <w:rPr>
          <w:bCs/>
        </w:rPr>
        <w:t>"</w:t>
      </w:r>
      <w:r w:rsidR="00682B0F">
        <w:rPr>
          <w:bCs/>
        </w:rPr>
        <w:t>О </w:t>
      </w:r>
      <w:r w:rsidRPr="005C758E">
        <w:rPr>
          <w:bCs/>
        </w:rPr>
        <w:t>валютном регулировании и валютном контроле</w:t>
      </w:r>
      <w:r>
        <w:t>"</w:t>
      </w:r>
      <w:r w:rsidR="00682B0F">
        <w:t xml:space="preserve"> в соответствии со статьей </w:t>
      </w:r>
      <w:r w:rsidRPr="005C758E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C758E" w:rsidRDefault="005C758E"/>
    <w:p w:rsidR="005C758E" w:rsidRPr="005C758E" w:rsidRDefault="005C758E" w:rsidP="005C758E">
      <w:pPr>
        <w:rPr>
          <w:bCs/>
        </w:rPr>
      </w:pPr>
      <w:r>
        <w:t>1. </w:t>
      </w:r>
      <w:r w:rsidRPr="005C758E">
        <w:t xml:space="preserve">Одобрить Федеральный закон </w:t>
      </w:r>
      <w:r>
        <w:t>"</w:t>
      </w:r>
      <w:r w:rsidR="00682B0F">
        <w:rPr>
          <w:bCs/>
        </w:rPr>
        <w:t>О </w:t>
      </w:r>
      <w:r w:rsidRPr="005C758E">
        <w:rPr>
          <w:bCs/>
        </w:rPr>
        <w:t xml:space="preserve">внесении изменения </w:t>
      </w:r>
      <w:r>
        <w:rPr>
          <w:bCs/>
        </w:rPr>
        <w:br/>
      </w:r>
      <w:r w:rsidR="00682B0F">
        <w:rPr>
          <w:bCs/>
        </w:rPr>
        <w:t>в статью 4 Федерального закона "О </w:t>
      </w:r>
      <w:r w:rsidRPr="005C758E">
        <w:rPr>
          <w:bCs/>
        </w:rPr>
        <w:t xml:space="preserve">внесении изменений </w:t>
      </w:r>
      <w:r>
        <w:rPr>
          <w:bCs/>
        </w:rPr>
        <w:br/>
      </w:r>
      <w:r w:rsidR="00682B0F">
        <w:rPr>
          <w:bCs/>
        </w:rPr>
        <w:t>в Федеральный закон "О </w:t>
      </w:r>
      <w:r w:rsidRPr="005C758E">
        <w:rPr>
          <w:bCs/>
        </w:rPr>
        <w:t>валютном регулировании и валютном к</w:t>
      </w:r>
      <w:r w:rsidR="00682B0F">
        <w:rPr>
          <w:bCs/>
        </w:rPr>
        <w:t>онтроле", Федеральный закон "Об </w:t>
      </w:r>
      <w:r w:rsidRPr="005C758E">
        <w:rPr>
          <w:bCs/>
        </w:rPr>
        <w:t xml:space="preserve">основах государственного </w:t>
      </w:r>
      <w:r w:rsidRPr="005C758E">
        <w:rPr>
          <w:bCs/>
        </w:rPr>
        <w:lastRenderedPageBreak/>
        <w:t>регулирования внешнеторговой деятельности" и признании утратившей</w:t>
      </w:r>
      <w:r w:rsidR="00682B0F">
        <w:rPr>
          <w:bCs/>
        </w:rPr>
        <w:t xml:space="preserve"> силу части 3 статьи </w:t>
      </w:r>
      <w:r w:rsidRPr="005C758E">
        <w:rPr>
          <w:bCs/>
        </w:rPr>
        <w:t xml:space="preserve">2 Федерального закона </w:t>
      </w:r>
      <w:r>
        <w:rPr>
          <w:bCs/>
        </w:rPr>
        <w:t>"</w:t>
      </w:r>
      <w:r w:rsidR="00682B0F">
        <w:rPr>
          <w:bCs/>
        </w:rPr>
        <w:t>О </w:t>
      </w:r>
      <w:r w:rsidRPr="005C758E">
        <w:rPr>
          <w:bCs/>
        </w:rPr>
        <w:t>внесении и</w:t>
      </w:r>
      <w:r w:rsidR="00682B0F">
        <w:rPr>
          <w:bCs/>
        </w:rPr>
        <w:t>зменений в Федеральный закон "О </w:t>
      </w:r>
      <w:r w:rsidRPr="005C758E">
        <w:rPr>
          <w:bCs/>
        </w:rPr>
        <w:t>валютном регулировании и валютном контроле</w:t>
      </w:r>
      <w:r>
        <w:rPr>
          <w:bCs/>
        </w:rPr>
        <w:t>"</w:t>
      </w:r>
      <w:r w:rsidRPr="005C758E">
        <w:t>.</w:t>
      </w:r>
    </w:p>
    <w:p w:rsidR="005C758E" w:rsidRPr="005C758E" w:rsidRDefault="005C758E" w:rsidP="005C758E">
      <w:r>
        <w:t>2. </w:t>
      </w:r>
      <w:r w:rsidRPr="005C758E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AC2DF4" w:rsidRDefault="00AC2DF4" w:rsidP="00545F85"/>
    <w:p w:rsidR="00AC2DF4" w:rsidRDefault="00AC2DF4" w:rsidP="00EB0B3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C758E" w:rsidRDefault="005C758E" w:rsidP="00545F85"/>
    <w:p w:rsidR="00EB0B31" w:rsidRDefault="00EB0B31" w:rsidP="00545F85"/>
    <w:p w:rsidR="00EB0B31" w:rsidRDefault="00EB0B31" w:rsidP="00EB0B31">
      <w:pPr>
        <w:pStyle w:val="af"/>
      </w:pPr>
      <w:r>
        <w:t>Москва</w:t>
      </w:r>
    </w:p>
    <w:p w:rsidR="00EB0B31" w:rsidRDefault="00EB0B31" w:rsidP="00EB0B31">
      <w:pPr>
        <w:pStyle w:val="af"/>
      </w:pPr>
      <w:r>
        <w:t>22 октября 2025 года</w:t>
      </w:r>
      <w:r>
        <w:br/>
        <w:t>№ 462-СФ</w:t>
      </w:r>
    </w:p>
    <w:p w:rsidR="00EB0B31" w:rsidRDefault="00EB0B31" w:rsidP="00545F85"/>
    <w:sectPr w:rsidR="00EB0B3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264" w:rsidRDefault="00E73264">
      <w:pPr>
        <w:spacing w:line="240" w:lineRule="auto"/>
      </w:pPr>
      <w:r>
        <w:separator/>
      </w:r>
    </w:p>
  </w:endnote>
  <w:endnote w:type="continuationSeparator" w:id="0">
    <w:p w:rsidR="00E73264" w:rsidRDefault="00E732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EEADA12-82CA-4850-B70B-F66D73D17C1F}"/>
    <w:embedBold r:id="rId2" w:fontKey="{C8293E63-2DD3-4456-89CE-063D8FA50F3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18AE64B-E3E9-4F72-95B4-D4462E9D749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C2DF4" w:rsidRDefault="00AC2DF4" w:rsidP="00AC2DF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B0B31">
      <w:rPr>
        <w:noProof/>
      </w:rPr>
      <w:t>zo7075.docx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B0B3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C2DF4" w:rsidRDefault="00AC2DF4" w:rsidP="00AC2DF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B0B31">
      <w:rPr>
        <w:noProof/>
      </w:rPr>
      <w:t>zo7075.docx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B0B3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264" w:rsidRDefault="00E73264">
      <w:pPr>
        <w:spacing w:line="240" w:lineRule="auto"/>
      </w:pPr>
      <w:r>
        <w:separator/>
      </w:r>
    </w:p>
  </w:footnote>
  <w:footnote w:type="continuationSeparator" w:id="0">
    <w:p w:rsidR="00E73264" w:rsidRDefault="00E732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141F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3A5"/>
    <w:rsid w:val="0000149F"/>
    <w:rsid w:val="000D3F67"/>
    <w:rsid w:val="001057BD"/>
    <w:rsid w:val="001141F8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C758E"/>
    <w:rsid w:val="00682B0F"/>
    <w:rsid w:val="00720496"/>
    <w:rsid w:val="00723EF8"/>
    <w:rsid w:val="0078182C"/>
    <w:rsid w:val="00885B74"/>
    <w:rsid w:val="00910EF7"/>
    <w:rsid w:val="00997F4C"/>
    <w:rsid w:val="00A82E08"/>
    <w:rsid w:val="00AA344E"/>
    <w:rsid w:val="00AC2DF4"/>
    <w:rsid w:val="00B07D98"/>
    <w:rsid w:val="00B30B27"/>
    <w:rsid w:val="00B33546"/>
    <w:rsid w:val="00B67711"/>
    <w:rsid w:val="00C41780"/>
    <w:rsid w:val="00CA43A5"/>
    <w:rsid w:val="00CF27C2"/>
    <w:rsid w:val="00CF731B"/>
    <w:rsid w:val="00DA769E"/>
    <w:rsid w:val="00DC1D1F"/>
    <w:rsid w:val="00E02685"/>
    <w:rsid w:val="00E73264"/>
    <w:rsid w:val="00EB0B31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109B35-4125-4023-A97A-3C5E2002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8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48BE96A99634D62AEA1FE59C962165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F7EB41-2BDC-440A-9161-ED3FB0376C5E}"/>
      </w:docPartPr>
      <w:docPartBody>
        <w:p w:rsidR="00313772" w:rsidRDefault="00313772">
          <w:pPr>
            <w:pStyle w:val="748BE96A99634D62AEA1FE59C962165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772"/>
    <w:rsid w:val="00313772"/>
    <w:rsid w:val="00BE3BCA"/>
    <w:rsid w:val="00C6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48BE96A99634D62AEA1FE59C9621653">
    <w:name w:val="748BE96A99634D62AEA1FE59C96216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11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ZO16.10.2025 SA17.10.2025 SS21.10.2025 </dc:description>
  <cp:lastModifiedBy>Жарков М.А.</cp:lastModifiedBy>
  <cp:revision>5</cp:revision>
  <cp:lastPrinted>2025-10-21T14:59:00Z</cp:lastPrinted>
  <dcterms:created xsi:type="dcterms:W3CDTF">2025-10-16T14:33:00Z</dcterms:created>
  <dcterms:modified xsi:type="dcterms:W3CDTF">2025-10-21T15:17:00Z</dcterms:modified>
</cp:coreProperties>
</file>