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EF59D1331B34F5FA0051DCCF5172FC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837F8" w:rsidRDefault="00545F85" w:rsidP="00285D9C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EF59D1331B34F5FA0051DCCF5172FC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837F8" w:rsidRDefault="004837F8" w:rsidP="004837F8">
      <w:pPr>
        <w:pStyle w:val="1"/>
      </w:pPr>
      <w:r w:rsidRPr="004837F8">
        <w:t xml:space="preserve">О Федеральном законе </w:t>
      </w:r>
      <w:r>
        <w:t>"</w:t>
      </w:r>
      <w:r w:rsidRPr="004837F8">
        <w:t>О внесении изменения</w:t>
      </w:r>
    </w:p>
    <w:p w:rsidR="004837F8" w:rsidRPr="004837F8" w:rsidRDefault="004837F8" w:rsidP="004837F8">
      <w:pPr>
        <w:pStyle w:val="2"/>
      </w:pPr>
      <w:r w:rsidRPr="004837F8">
        <w:t>в статью 346</w:t>
      </w:r>
      <w:r w:rsidRPr="004837F8">
        <w:rPr>
          <w:vertAlign w:val="superscript"/>
        </w:rPr>
        <w:t>2</w:t>
      </w:r>
      <w:r w:rsidRPr="004837F8">
        <w:t xml:space="preserve"> части второй Налогового кодекса</w:t>
      </w:r>
    </w:p>
    <w:p w:rsidR="004837F8" w:rsidRPr="004837F8" w:rsidRDefault="004837F8" w:rsidP="004837F8">
      <w:pPr>
        <w:pStyle w:val="2"/>
      </w:pPr>
      <w:r w:rsidRPr="004837F8">
        <w:t>Российской Федерации"</w:t>
      </w:r>
    </w:p>
    <w:p w:rsidR="004837F8" w:rsidRPr="004837F8" w:rsidRDefault="004837F8" w:rsidP="004837F8">
      <w:pPr>
        <w:pStyle w:val="2"/>
      </w:pPr>
    </w:p>
    <w:p w:rsidR="004837F8" w:rsidRPr="004837F8" w:rsidRDefault="004837F8" w:rsidP="004837F8">
      <w:pPr>
        <w:pStyle w:val="2"/>
      </w:pPr>
    </w:p>
    <w:p w:rsidR="004837F8" w:rsidRPr="004837F8" w:rsidRDefault="004837F8" w:rsidP="004837F8">
      <w:pPr>
        <w:pStyle w:val="2"/>
      </w:pPr>
    </w:p>
    <w:p w:rsidR="004837F8" w:rsidRDefault="004837F8">
      <w:r>
        <w:t>Рассмотрев принятый Государственной Думой Федерального Собрания Росси</w:t>
      </w:r>
      <w:r w:rsidR="009D764F">
        <w:t xml:space="preserve">йской Федерации 14 октября 2025 </w:t>
      </w:r>
      <w:r>
        <w:t>года Федеральный закон "</w:t>
      </w:r>
      <w:r>
        <w:rPr>
          <w:bCs/>
          <w:szCs w:val="26"/>
        </w:rPr>
        <w:t>О внесении изменения в статью 346</w:t>
      </w:r>
      <w:r>
        <w:rPr>
          <w:bCs/>
          <w:szCs w:val="26"/>
          <w:vertAlign w:val="superscript"/>
        </w:rPr>
        <w:t>2</w:t>
      </w:r>
      <w:r>
        <w:rPr>
          <w:bCs/>
          <w:szCs w:val="26"/>
        </w:rPr>
        <w:t xml:space="preserve"> </w:t>
      </w:r>
      <w:r>
        <w:rPr>
          <w:bCs/>
          <w:szCs w:val="26"/>
        </w:rPr>
        <w:br/>
        <w:t>части второй Налогового кодекса Российской Федерации</w:t>
      </w:r>
      <w:r>
        <w:t xml:space="preserve">" </w:t>
      </w:r>
      <w:r>
        <w:br/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4837F8" w:rsidRDefault="004837F8"/>
    <w:p w:rsidR="004837F8" w:rsidRDefault="004837F8" w:rsidP="004837F8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 внесении изменения </w:t>
      </w:r>
      <w:r>
        <w:rPr>
          <w:bCs/>
          <w:szCs w:val="26"/>
        </w:rPr>
        <w:br/>
        <w:t>в статью 346</w:t>
      </w:r>
      <w:r>
        <w:rPr>
          <w:bCs/>
          <w:szCs w:val="26"/>
          <w:vertAlign w:val="superscript"/>
        </w:rPr>
        <w:t>2</w:t>
      </w:r>
      <w:r>
        <w:rPr>
          <w:bCs/>
          <w:szCs w:val="26"/>
        </w:rPr>
        <w:t xml:space="preserve"> части второй Налогового кодекса Российской Федерации"</w:t>
      </w:r>
      <w:r>
        <w:t>.</w:t>
      </w:r>
    </w:p>
    <w:p w:rsidR="004837F8" w:rsidRDefault="004837F8" w:rsidP="004837F8">
      <w:r>
        <w:t>2. Настоящее постановление вступает в силу со дня его принятия.</w:t>
      </w:r>
    </w:p>
    <w:p w:rsidR="004837F8" w:rsidRDefault="004837F8" w:rsidP="004837F8"/>
    <w:p w:rsidR="004837F8" w:rsidRDefault="004837F8" w:rsidP="004837F8"/>
    <w:p w:rsidR="00285D9C" w:rsidRDefault="00285D9C" w:rsidP="004837F8"/>
    <w:p w:rsidR="00285D9C" w:rsidRDefault="00285D9C" w:rsidP="000D225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837F8" w:rsidRDefault="004837F8" w:rsidP="004837F8"/>
    <w:p w:rsidR="000D225A" w:rsidRDefault="000D225A" w:rsidP="000D225A">
      <w:pPr>
        <w:pStyle w:val="af"/>
      </w:pPr>
      <w:r>
        <w:t>Москва</w:t>
      </w:r>
    </w:p>
    <w:p w:rsidR="000D225A" w:rsidRDefault="000D225A" w:rsidP="000D225A">
      <w:pPr>
        <w:pStyle w:val="af"/>
      </w:pPr>
      <w:r>
        <w:t>22 октября 2025 года</w:t>
      </w:r>
      <w:r>
        <w:br/>
        <w:t>№ 449-СФ</w:t>
      </w:r>
    </w:p>
    <w:sectPr w:rsidR="000D225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306" w:rsidRDefault="00FF3306">
      <w:pPr>
        <w:spacing w:line="240" w:lineRule="auto"/>
      </w:pPr>
      <w:r>
        <w:separator/>
      </w:r>
    </w:p>
  </w:endnote>
  <w:endnote w:type="continuationSeparator" w:id="0">
    <w:p w:rsidR="00FF3306" w:rsidRDefault="00FF33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42AD658-6731-4092-8D6D-924129DF7E19}"/>
    <w:embedBold r:id="rId2" w:fontKey="{9D117587-62C6-4954-A2CD-932F9D22D76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18CB2D4-FD10-474B-BA1C-8EEA2724818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D764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D225A">
      <w:rPr>
        <w:noProof/>
      </w:rPr>
      <w:t>ss2870.docx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75676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D225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85D9C" w:rsidRDefault="00285D9C" w:rsidP="00285D9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D225A">
      <w:rPr>
        <w:noProof/>
      </w:rPr>
      <w:t>ss2870.docx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D225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306" w:rsidRDefault="00FF3306">
      <w:pPr>
        <w:spacing w:line="240" w:lineRule="auto"/>
      </w:pPr>
      <w:r>
        <w:separator/>
      </w:r>
    </w:p>
  </w:footnote>
  <w:footnote w:type="continuationSeparator" w:id="0">
    <w:p w:rsidR="00FF3306" w:rsidRDefault="00FF33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D225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FCA"/>
    <w:rsid w:val="000D225A"/>
    <w:rsid w:val="000D3F67"/>
    <w:rsid w:val="001057BD"/>
    <w:rsid w:val="00205211"/>
    <w:rsid w:val="002623D0"/>
    <w:rsid w:val="00285D9C"/>
    <w:rsid w:val="002A1E3D"/>
    <w:rsid w:val="002B772D"/>
    <w:rsid w:val="003114B9"/>
    <w:rsid w:val="003273F1"/>
    <w:rsid w:val="00333FCA"/>
    <w:rsid w:val="0035125E"/>
    <w:rsid w:val="00423816"/>
    <w:rsid w:val="004837F8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A17BF"/>
    <w:rsid w:val="009D764F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75676"/>
    <w:rsid w:val="00F178A8"/>
    <w:rsid w:val="00F21BB0"/>
    <w:rsid w:val="00F9160B"/>
    <w:rsid w:val="00FF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33824C-77E8-4E36-8797-8C280B071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EF59D1331B34F5FA0051DCCF5172F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0BB158-B441-4293-8674-F7756BF28879}"/>
      </w:docPartPr>
      <w:docPartBody>
        <w:p w:rsidR="008E1FF0" w:rsidRDefault="008E1FF0">
          <w:pPr>
            <w:pStyle w:val="6EF59D1331B34F5FA0051DCCF5172FC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FF0"/>
    <w:rsid w:val="003207F7"/>
    <w:rsid w:val="003B767E"/>
    <w:rsid w:val="008E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EF59D1331B34F5FA0051DCCF5172FC5">
    <w:name w:val="6EF59D1331B34F5FA0051DCCF5172F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SS15.10.2025 SS15.10.2025 SS21.10.2025 </dc:description>
  <cp:lastModifiedBy>Жарков М.А.</cp:lastModifiedBy>
  <cp:revision>5</cp:revision>
  <cp:lastPrinted>2025-10-21T14:37:00Z</cp:lastPrinted>
  <dcterms:created xsi:type="dcterms:W3CDTF">2025-10-15T09:02:00Z</dcterms:created>
  <dcterms:modified xsi:type="dcterms:W3CDTF">2025-10-21T15:08:00Z</dcterms:modified>
</cp:coreProperties>
</file>