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1EE100BC4652458581D654E2E43BFE61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5C0796" w:rsidRDefault="00545F85" w:rsidP="005C0796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1EE100BC4652458581D654E2E43BFE61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5C0796" w:rsidRPr="005C0796" w:rsidRDefault="005C0796" w:rsidP="005C0796">
      <w:pPr>
        <w:pStyle w:val="1"/>
      </w:pPr>
      <w:r w:rsidRPr="005C0796">
        <w:t xml:space="preserve">О Федеральном законе "О внесении изменений </w:t>
      </w:r>
    </w:p>
    <w:p w:rsidR="005C0796" w:rsidRDefault="005C0796" w:rsidP="005C0796">
      <w:pPr>
        <w:pStyle w:val="2"/>
      </w:pPr>
      <w:r>
        <w:t xml:space="preserve">в Федеральный закон "О порядке осуществления </w:t>
      </w:r>
    </w:p>
    <w:p w:rsidR="005C0796" w:rsidRDefault="005C0796" w:rsidP="005C0796">
      <w:pPr>
        <w:pStyle w:val="2"/>
      </w:pPr>
      <w:r>
        <w:t xml:space="preserve">иностранных инвестиций в хозяйственные общества, </w:t>
      </w:r>
    </w:p>
    <w:p w:rsidR="005C0796" w:rsidRDefault="005C0796" w:rsidP="005C0796">
      <w:pPr>
        <w:pStyle w:val="2"/>
      </w:pPr>
      <w:r>
        <w:t xml:space="preserve">имеющие стратегическое значение для обеспечения </w:t>
      </w:r>
    </w:p>
    <w:p w:rsidR="005C0796" w:rsidRDefault="005C0796" w:rsidP="005C0796">
      <w:pPr>
        <w:pStyle w:val="2"/>
      </w:pPr>
      <w:r>
        <w:t xml:space="preserve">обороны страны и безопасности государства", </w:t>
      </w:r>
    </w:p>
    <w:p w:rsidR="005C0796" w:rsidRDefault="005C0796" w:rsidP="005C0796">
      <w:pPr>
        <w:pStyle w:val="2"/>
      </w:pPr>
      <w:r>
        <w:t xml:space="preserve">отдельные законодательные акты Российской Федерации </w:t>
      </w:r>
    </w:p>
    <w:p w:rsidR="005C0796" w:rsidRDefault="005C0796" w:rsidP="005C0796">
      <w:pPr>
        <w:pStyle w:val="2"/>
      </w:pPr>
      <w:r>
        <w:t xml:space="preserve">и признании утратившими силу подпунктов 8 и 9 пункта 10 </w:t>
      </w:r>
    </w:p>
    <w:p w:rsidR="005C0796" w:rsidRDefault="005C0796" w:rsidP="005C0796">
      <w:pPr>
        <w:pStyle w:val="2"/>
      </w:pPr>
      <w:r>
        <w:t xml:space="preserve">статьи 6 Федерального закона "Об иностранных инвестициях </w:t>
      </w:r>
    </w:p>
    <w:p w:rsidR="005C0796" w:rsidRDefault="005C0796" w:rsidP="005C0796">
      <w:pPr>
        <w:pStyle w:val="2"/>
      </w:pPr>
      <w:r>
        <w:t>в Российской Федерации</w:t>
      </w:r>
      <w:r>
        <w:rPr>
          <w:bCs/>
        </w:rPr>
        <w:t>"</w:t>
      </w:r>
    </w:p>
    <w:p w:rsidR="005C0796" w:rsidRDefault="005C0796" w:rsidP="005C0796">
      <w:pPr>
        <w:pStyle w:val="2"/>
      </w:pPr>
    </w:p>
    <w:p w:rsidR="005C0796" w:rsidRDefault="005C0796" w:rsidP="005C0796">
      <w:pPr>
        <w:pStyle w:val="2"/>
      </w:pPr>
    </w:p>
    <w:p w:rsidR="005C0796" w:rsidRDefault="005C0796" w:rsidP="005C0796">
      <w:pPr>
        <w:pStyle w:val="2"/>
      </w:pPr>
    </w:p>
    <w:p w:rsidR="005C0796" w:rsidRDefault="005C0796">
      <w:r>
        <w:t xml:space="preserve">Рассмотрев принятый Государственной Думой Федерального Собрания Российской Федерации 26 февраля 2026 года Федеральный закон "О внесении изменений в Федеральный закон "О порядке осуществления иностранных инвестиций </w:t>
      </w:r>
      <w:r>
        <w:br/>
        <w:t xml:space="preserve">в хозяйственные общества, имеющие стратегическое значение для обеспечения обороны страны и безопасности государства", отдельные законодательные акты Российской Федерации </w:t>
      </w:r>
      <w:r>
        <w:br/>
        <w:t xml:space="preserve">и признании утратившими силу подпунктов 8 и 9 пункта 10 статьи 6 Федерального закона "Об иностранных инвестициях в Российской Федерации" в соответствии со статьей 106 Конституции Российской Федерации,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5C0796" w:rsidRDefault="005C0796"/>
    <w:p w:rsidR="005C0796" w:rsidRDefault="005C0796" w:rsidP="005C0796">
      <w:r>
        <w:t xml:space="preserve">1. Одобрить Федеральный закон "О внесении изменений </w:t>
      </w:r>
      <w:r>
        <w:br/>
        <w:t xml:space="preserve">в Федеральный закон "О порядке осуществления иностранных инвестиций в хозяйственные общества, имеющие стратегическое значение для обеспечения обороны страны и безопасности </w:t>
      </w:r>
      <w:r>
        <w:lastRenderedPageBreak/>
        <w:t xml:space="preserve">государства", отдельные законодательные акты Российской Федерации и признании утратившими силу подпунктов 8 и 9 </w:t>
      </w:r>
      <w:r w:rsidR="00702C22">
        <w:br/>
      </w:r>
      <w:r>
        <w:t>пункта 10 статьи 6 Федерального закона "Об иностранных инвестициях в Российской Федерации".</w:t>
      </w:r>
    </w:p>
    <w:p w:rsidR="005C0796" w:rsidRDefault="005C0796" w:rsidP="005C0796">
      <w:r>
        <w:t>2. Настоящее постановление вступает в силу со дня его принятия.</w:t>
      </w:r>
    </w:p>
    <w:p w:rsidR="005C0796" w:rsidRDefault="005C0796" w:rsidP="005C0796"/>
    <w:p w:rsidR="005C0796" w:rsidRDefault="005C0796" w:rsidP="005C0796"/>
    <w:p w:rsidR="005C0796" w:rsidRDefault="005C0796" w:rsidP="005C0796"/>
    <w:p w:rsidR="0087650D" w:rsidRDefault="005C0796" w:rsidP="009A219F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87650D">
        <w:t>В.И. МАТВИЕНКО</w:t>
      </w:r>
    </w:p>
    <w:p w:rsidR="005C0796" w:rsidRDefault="005C0796" w:rsidP="005C0796">
      <w:pPr>
        <w:pStyle w:val="ac"/>
      </w:pPr>
    </w:p>
    <w:p w:rsidR="00545F85" w:rsidRDefault="00545F85" w:rsidP="005C0796">
      <w:pPr>
        <w:pStyle w:val="ac"/>
      </w:pPr>
    </w:p>
    <w:p w:rsidR="009A219F" w:rsidRDefault="009A219F" w:rsidP="005C0796">
      <w:pPr>
        <w:pStyle w:val="ac"/>
      </w:pPr>
    </w:p>
    <w:p w:rsidR="009A219F" w:rsidRDefault="009A219F" w:rsidP="009A219F">
      <w:pPr>
        <w:pStyle w:val="ac"/>
      </w:pPr>
      <w:r>
        <w:t>Москва</w:t>
      </w:r>
    </w:p>
    <w:p w:rsidR="009A219F" w:rsidRDefault="009A219F" w:rsidP="009A219F">
      <w:pPr>
        <w:pStyle w:val="ac"/>
      </w:pPr>
      <w:r>
        <w:t>4 марта 2026 года</w:t>
      </w:r>
    </w:p>
    <w:p w:rsidR="009A219F" w:rsidRDefault="009A219F" w:rsidP="009A219F">
      <w:pPr>
        <w:pStyle w:val="ac"/>
      </w:pPr>
      <w:r>
        <w:t>№ 7</w:t>
      </w:r>
      <w:r>
        <w:rPr>
          <w:lang w:val="en-US"/>
        </w:rPr>
        <w:t>7</w:t>
      </w:r>
      <w:r>
        <w:t>-СФ</w:t>
      </w:r>
    </w:p>
    <w:sectPr w:rsidR="009A219F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4E03" w:rsidRDefault="00B14E03">
      <w:pPr>
        <w:spacing w:line="240" w:lineRule="auto"/>
      </w:pPr>
      <w:r>
        <w:separator/>
      </w:r>
    </w:p>
  </w:endnote>
  <w:endnote w:type="continuationSeparator" w:id="0">
    <w:p w:rsidR="00B14E03" w:rsidRDefault="00B14E0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3D4C0C01-AA66-49E6-8134-D45ED70ED822}"/>
    <w:embedBold r:id="rId2" w:fontKey="{CB91C6C6-B829-4509-A9D3-ABBFD49607FA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8D9242C5-2168-4512-8CCA-F022C65820E9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87650D" w:rsidRDefault="0087650D" w:rsidP="0087650D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9A219F">
      <w:rPr>
        <w:noProof/>
      </w:rPr>
      <w:t>sa10736.docx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9A219F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87650D" w:rsidRDefault="0087650D" w:rsidP="0087650D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9A219F">
      <w:rPr>
        <w:noProof/>
      </w:rPr>
      <w:t>sa10736.docx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9A219F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4E03" w:rsidRDefault="00B14E03">
      <w:pPr>
        <w:spacing w:line="240" w:lineRule="auto"/>
      </w:pPr>
      <w:r>
        <w:separator/>
      </w:r>
    </w:p>
  </w:footnote>
  <w:footnote w:type="continuationSeparator" w:id="0">
    <w:p w:rsidR="00B14E03" w:rsidRDefault="00B14E0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983A4F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839"/>
    <w:rsid w:val="000D3F67"/>
    <w:rsid w:val="001057BD"/>
    <w:rsid w:val="00205211"/>
    <w:rsid w:val="0021531B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5C0796"/>
    <w:rsid w:val="00702C22"/>
    <w:rsid w:val="00720496"/>
    <w:rsid w:val="00723EF8"/>
    <w:rsid w:val="0078182C"/>
    <w:rsid w:val="0087650D"/>
    <w:rsid w:val="00885B74"/>
    <w:rsid w:val="00910EF7"/>
    <w:rsid w:val="00983A4F"/>
    <w:rsid w:val="00997F4C"/>
    <w:rsid w:val="009A219F"/>
    <w:rsid w:val="00A82E08"/>
    <w:rsid w:val="00AA344E"/>
    <w:rsid w:val="00B07D98"/>
    <w:rsid w:val="00B14E03"/>
    <w:rsid w:val="00B30B27"/>
    <w:rsid w:val="00B33546"/>
    <w:rsid w:val="00B67711"/>
    <w:rsid w:val="00CE5839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98E3B3E-CEE2-4782-840F-B602E0F9F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uiPriority w:val="99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821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15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04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1EE100BC4652458581D654E2E43BFE6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61011E4-1D0F-468F-8ADF-BABB9638F6B2}"/>
      </w:docPartPr>
      <w:docPartBody>
        <w:p w:rsidR="00511AC3" w:rsidRDefault="00511AC3">
          <w:pPr>
            <w:pStyle w:val="1EE100BC4652458581D654E2E43BFE61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1AC3"/>
    <w:rsid w:val="00511AC3"/>
    <w:rsid w:val="006E3D8D"/>
    <w:rsid w:val="00CA2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1EE100BC4652458581D654E2E43BFE61">
    <w:name w:val="1EE100BC4652458581D654E2E43BFE6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9</TotalTime>
  <Pages>2</Pages>
  <Words>268</Words>
  <Characters>1530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1795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экономической политике</dc:subject>
  <dc:creator>Заказчик - Коптева+</dc:creator>
  <cp:keywords/>
  <dc:description>SA02.03.2026 QA02.03.2026 ZO03.03.2026 </dc:description>
  <cp:lastModifiedBy>Жарков М.А.</cp:lastModifiedBy>
  <cp:revision>5</cp:revision>
  <cp:lastPrinted>2026-03-03T14:48:00Z</cp:lastPrinted>
  <dcterms:created xsi:type="dcterms:W3CDTF">2026-03-02T11:26:00Z</dcterms:created>
  <dcterms:modified xsi:type="dcterms:W3CDTF">2026-03-04T05:05:00Z</dcterms:modified>
</cp:coreProperties>
</file>